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105" w:rsidRPr="002F5B42" w:rsidRDefault="002F5B42" w:rsidP="005F03E6">
      <w:pPr>
        <w:pStyle w:val="PartTitle"/>
        <w:framePr w:wrap="notBeside"/>
        <w:shd w:val="clear" w:color="auto" w:fill="668926" w:themeFill="accent2" w:themeFillShade="BF"/>
      </w:pPr>
      <w:r w:rsidRPr="002F5B42">
        <w:t>Edition</w:t>
      </w:r>
    </w:p>
    <w:p w:rsidR="005F6105" w:rsidRDefault="002F5B42" w:rsidP="005F03E6">
      <w:pPr>
        <w:pStyle w:val="PartLabel"/>
        <w:framePr w:wrap="notBeside"/>
        <w:shd w:val="clear" w:color="auto" w:fill="668926" w:themeFill="accent2" w:themeFillShade="BF"/>
      </w:pPr>
      <w:r>
        <w:t>1</w:t>
      </w:r>
    </w:p>
    <w:p w:rsidR="005F6105" w:rsidRPr="00CC2D12" w:rsidRDefault="00BC6AA9">
      <w:pPr>
        <w:pStyle w:val="CompanyName"/>
        <w:rPr>
          <w:sz w:val="44"/>
        </w:rPr>
      </w:pPr>
      <w:r w:rsidRPr="00CC2D12">
        <w:rPr>
          <w:rFonts w:ascii="Times New Roman" w:hAnsi="Times New Roman"/>
          <w:noProof/>
          <w:sz w:val="40"/>
          <w:szCs w:val="32"/>
          <w:u w:val="single"/>
        </w:rPr>
        <w:drawing>
          <wp:anchor distT="0" distB="0" distL="114300" distR="114300" simplePos="0" relativeHeight="251659264" behindDoc="0" locked="0" layoutInCell="1" allowOverlap="1" wp14:anchorId="77EA4F42" wp14:editId="72EF838B">
            <wp:simplePos x="0" y="0"/>
            <wp:positionH relativeFrom="column">
              <wp:posOffset>-144145</wp:posOffset>
            </wp:positionH>
            <wp:positionV relativeFrom="page">
              <wp:posOffset>939177</wp:posOffset>
            </wp:positionV>
            <wp:extent cx="2247900" cy="1027430"/>
            <wp:effectExtent l="0" t="0" r="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1027430"/>
                    </a:xfrm>
                    <a:prstGeom prst="rect">
                      <a:avLst/>
                    </a:prstGeom>
                    <a:noFill/>
                  </pic:spPr>
                </pic:pic>
              </a:graphicData>
            </a:graphic>
            <wp14:sizeRelH relativeFrom="margin">
              <wp14:pctWidth>0</wp14:pctWidth>
            </wp14:sizeRelH>
            <wp14:sizeRelV relativeFrom="margin">
              <wp14:pctHeight>0</wp14:pctHeight>
            </wp14:sizeRelV>
          </wp:anchor>
        </w:drawing>
      </w:r>
      <w:r w:rsidR="002F5B42" w:rsidRPr="00CC2D12">
        <w:rPr>
          <w:sz w:val="44"/>
        </w:rPr>
        <w:t>Nevada Baptist Church</w:t>
      </w:r>
    </w:p>
    <w:p w:rsidR="005F6105" w:rsidRPr="00CC2D12" w:rsidRDefault="002F5B42">
      <w:pPr>
        <w:pStyle w:val="SubtitleCover"/>
        <w:rPr>
          <w:sz w:val="52"/>
        </w:rPr>
      </w:pPr>
      <w:r w:rsidRPr="00CC2D12">
        <w:rPr>
          <w:sz w:val="52"/>
        </w:rPr>
        <w:t xml:space="preserve">Youth Group </w:t>
      </w:r>
      <w:r w:rsidR="00BC6AA9" w:rsidRPr="00CC2D12">
        <w:rPr>
          <w:sz w:val="52"/>
        </w:rPr>
        <w:t>and Teen Ministries</w:t>
      </w:r>
    </w:p>
    <w:p w:rsidR="005F6105" w:rsidRDefault="002F5B42" w:rsidP="005F03E6">
      <w:pPr>
        <w:pStyle w:val="TitleCover"/>
        <w:shd w:val="clear" w:color="auto" w:fill="668926" w:themeFill="accent2" w:themeFillShade="BF"/>
        <w:sectPr w:rsidR="005F6105" w:rsidSect="007A3843">
          <w:footerReference w:type="default" r:id="rId8"/>
          <w:pgSz w:w="12240" w:h="15840" w:code="1"/>
          <w:pgMar w:top="960" w:right="960" w:bottom="1440" w:left="960" w:header="0" w:footer="0" w:gutter="0"/>
          <w:pgNumType w:start="0"/>
          <w:cols w:space="720"/>
          <w:titlePg/>
        </w:sectPr>
      </w:pPr>
      <w:r>
        <w:t>Guidelines</w:t>
      </w:r>
    </w:p>
    <w:p w:rsidR="005F6105" w:rsidRDefault="005747A6">
      <w:pPr>
        <w:pStyle w:val="Subtitle"/>
      </w:pPr>
      <w:r>
        <w:lastRenderedPageBreak/>
        <w:t>Nevada Baptist Church</w:t>
      </w:r>
    </w:p>
    <w:p w:rsidR="005F6105" w:rsidRPr="005F03E6" w:rsidRDefault="005747A6">
      <w:pPr>
        <w:pStyle w:val="Title"/>
        <w:rPr>
          <w:color w:val="668926" w:themeColor="accent2" w:themeShade="BF"/>
        </w:rPr>
      </w:pPr>
      <w:r w:rsidRPr="005F03E6">
        <w:rPr>
          <w:color w:val="668926" w:themeColor="accent2" w:themeShade="BF"/>
        </w:rPr>
        <w:t>Guidelines to Youth Ministries</w:t>
      </w:r>
    </w:p>
    <w:p w:rsidR="005F6105" w:rsidRDefault="005747A6">
      <w:pPr>
        <w:pStyle w:val="ReturnAddress"/>
      </w:pPr>
      <w:r>
        <w:t>Nevada Baptist Church</w:t>
      </w:r>
    </w:p>
    <w:p w:rsidR="005F6105" w:rsidRDefault="005747A6">
      <w:pPr>
        <w:pStyle w:val="ReturnAddress"/>
      </w:pPr>
      <w:r>
        <w:t>210 West 3</w:t>
      </w:r>
      <w:r w:rsidRPr="005747A6">
        <w:rPr>
          <w:vertAlign w:val="superscript"/>
        </w:rPr>
        <w:t>rd</w:t>
      </w:r>
      <w:r>
        <w:t xml:space="preserve"> Street</w:t>
      </w:r>
    </w:p>
    <w:p w:rsidR="00B41464" w:rsidRDefault="005747A6">
      <w:pPr>
        <w:pStyle w:val="ReturnAddress"/>
      </w:pPr>
      <w:r>
        <w:t>Nevada, IA 50201</w:t>
      </w:r>
    </w:p>
    <w:p w:rsidR="005F6105" w:rsidRDefault="005F6105">
      <w:pPr>
        <w:pStyle w:val="ReturnAddress"/>
        <w:rPr>
          <w:spacing w:val="0"/>
        </w:rPr>
      </w:pPr>
      <w:r>
        <w:t xml:space="preserve">Phone </w:t>
      </w:r>
      <w:r w:rsidR="005747A6">
        <w:t>(515) 382-4823</w:t>
      </w:r>
    </w:p>
    <w:p w:rsidR="005F6105" w:rsidRDefault="005F6105"/>
    <w:p w:rsidR="005F6105" w:rsidRDefault="005F6105">
      <w:pPr>
        <w:sectPr w:rsidR="005F6105" w:rsidSect="007A3843">
          <w:footerReference w:type="first" r:id="rId9"/>
          <w:pgSz w:w="12240" w:h="15840" w:code="1"/>
          <w:pgMar w:top="1800" w:right="1200" w:bottom="1440" w:left="1200" w:header="960" w:footer="960" w:gutter="0"/>
          <w:pgNumType w:fmt="lowerRoman" w:start="1"/>
          <w:cols w:space="720"/>
          <w:titlePg/>
        </w:sectPr>
      </w:pPr>
    </w:p>
    <w:p w:rsidR="005F6105" w:rsidRPr="005F03E6" w:rsidRDefault="005F6105">
      <w:pPr>
        <w:pStyle w:val="SectionLabel"/>
        <w:rPr>
          <w:color w:val="668926" w:themeColor="accent2" w:themeShade="BF"/>
        </w:rPr>
        <w:sectPr w:rsidR="005F6105" w:rsidRPr="005F03E6" w:rsidSect="007A3843">
          <w:headerReference w:type="default" r:id="rId10"/>
          <w:footerReference w:type="default" r:id="rId11"/>
          <w:pgSz w:w="12240" w:h="15840" w:code="1"/>
          <w:pgMar w:top="1200" w:right="1200" w:bottom="1440" w:left="1200" w:header="0" w:footer="960" w:gutter="0"/>
          <w:pgNumType w:fmt="lowerRoman" w:start="1"/>
          <w:cols w:space="720"/>
        </w:sectPr>
      </w:pPr>
      <w:r w:rsidRPr="005F03E6">
        <w:rPr>
          <w:color w:val="668926" w:themeColor="accent2" w:themeShade="BF"/>
          <w:spacing w:val="-100"/>
        </w:rPr>
        <w:lastRenderedPageBreak/>
        <w:t>T</w:t>
      </w:r>
      <w:r w:rsidRPr="005F03E6">
        <w:rPr>
          <w:color w:val="668926" w:themeColor="accent2" w:themeShade="BF"/>
        </w:rPr>
        <w:t>able of Contents</w:t>
      </w:r>
    </w:p>
    <w:p w:rsidR="004265DB" w:rsidRDefault="002D4C6B" w:rsidP="00353123">
      <w:pPr>
        <w:pStyle w:val="TOC1"/>
        <w:rPr>
          <w:rFonts w:ascii="Times New Roman" w:hAnsi="Times New Roman"/>
          <w:noProof/>
          <w:sz w:val="24"/>
          <w:szCs w:val="24"/>
        </w:rPr>
      </w:pPr>
      <w:r>
        <w:rPr>
          <w:kern w:val="28"/>
        </w:rPr>
        <w:lastRenderedPageBreak/>
        <w:fldChar w:fldCharType="begin"/>
      </w:r>
      <w:r>
        <w:rPr>
          <w:kern w:val="28"/>
        </w:rPr>
        <w:instrText xml:space="preserve"> TOC \o "1-3" \h \z \t "Chapter Title,1" </w:instrText>
      </w:r>
      <w:r>
        <w:rPr>
          <w:kern w:val="28"/>
        </w:rPr>
        <w:fldChar w:fldCharType="separate"/>
      </w:r>
      <w:hyperlink w:anchor="_Toc36022999" w:history="1">
        <w:r w:rsidR="00754D99">
          <w:rPr>
            <w:rStyle w:val="Hyperlink"/>
            <w:noProof/>
          </w:rPr>
          <w:t>Goals</w:t>
        </w:r>
        <w:r w:rsidR="00DE5B44">
          <w:rPr>
            <w:rStyle w:val="Hyperlink"/>
            <w:noProof/>
          </w:rPr>
          <w:t xml:space="preserve"> of NBC Youth Ministry</w:t>
        </w:r>
        <w:r w:rsidR="004265DB">
          <w:rPr>
            <w:noProof/>
            <w:webHidden/>
          </w:rPr>
          <w:tab/>
        </w:r>
        <w:r w:rsidR="009F140F">
          <w:rPr>
            <w:noProof/>
            <w:webHidden/>
          </w:rPr>
          <w:t>1</w:t>
        </w:r>
      </w:hyperlink>
    </w:p>
    <w:p w:rsidR="00ED5317" w:rsidRDefault="00ED5317" w:rsidP="00353123">
      <w:pPr>
        <w:pStyle w:val="TOC2"/>
        <w:rPr>
          <w:noProof/>
        </w:rPr>
      </w:pPr>
      <w:r w:rsidRPr="00ED5317">
        <w:t xml:space="preserve">The </w:t>
      </w:r>
      <w:r w:rsidR="00060CF2">
        <w:t>Purpose</w:t>
      </w:r>
      <w:hyperlink w:anchor="_Toc36023001" w:history="1">
        <w:r>
          <w:rPr>
            <w:noProof/>
            <w:webHidden/>
          </w:rPr>
          <w:tab/>
        </w:r>
        <w:r w:rsidR="009F140F">
          <w:rPr>
            <w:noProof/>
            <w:webHidden/>
          </w:rPr>
          <w:t>1</w:t>
        </w:r>
      </w:hyperlink>
    </w:p>
    <w:p w:rsidR="00C10B54" w:rsidRDefault="00C10B54" w:rsidP="00353123">
      <w:pPr>
        <w:pStyle w:val="TOC2"/>
        <w:rPr>
          <w:noProof/>
        </w:rPr>
      </w:pPr>
      <w:r>
        <w:t>The Program</w:t>
      </w:r>
      <w:r w:rsidRPr="00ED5317">
        <w:t xml:space="preserve"> </w:t>
      </w:r>
      <w:hyperlink w:anchor="_Toc36023001" w:history="1">
        <w:r>
          <w:rPr>
            <w:noProof/>
            <w:webHidden/>
          </w:rPr>
          <w:tab/>
        </w:r>
      </w:hyperlink>
      <w:r w:rsidR="00770A4E">
        <w:rPr>
          <w:noProof/>
        </w:rPr>
        <w:t>2</w:t>
      </w:r>
    </w:p>
    <w:p w:rsidR="00ED5317" w:rsidRDefault="003873D0" w:rsidP="00353123">
      <w:pPr>
        <w:pStyle w:val="TOC2"/>
        <w:rPr>
          <w:noProof/>
        </w:rPr>
      </w:pPr>
      <w:r>
        <w:t>The Breakdown</w:t>
      </w:r>
      <w:r w:rsidR="00353123">
        <w:t xml:space="preserve"> of Discipling Teens</w:t>
      </w:r>
      <w:r>
        <w:t xml:space="preserve"> </w:t>
      </w:r>
      <w:hyperlink w:anchor="_Toc36023001" w:history="1">
        <w:r w:rsidR="00ED5317">
          <w:rPr>
            <w:noProof/>
            <w:webHidden/>
          </w:rPr>
          <w:tab/>
        </w:r>
        <w:r w:rsidR="00770A4E">
          <w:rPr>
            <w:noProof/>
            <w:webHidden/>
          </w:rPr>
          <w:t>4</w:t>
        </w:r>
      </w:hyperlink>
    </w:p>
    <w:p w:rsidR="00DE5B44" w:rsidRPr="00DE5B44" w:rsidRDefault="00FE587D" w:rsidP="00353123">
      <w:pPr>
        <w:pStyle w:val="TOC1"/>
        <w:rPr>
          <w:rFonts w:ascii="Times New Roman" w:hAnsi="Times New Roman"/>
          <w:noProof/>
          <w:sz w:val="24"/>
          <w:szCs w:val="24"/>
        </w:rPr>
      </w:pPr>
      <w:hyperlink w:anchor="_Toc36023000" w:history="1">
        <w:r w:rsidR="00BC6AA9">
          <w:rPr>
            <w:rStyle w:val="Hyperlink"/>
            <w:noProof/>
          </w:rPr>
          <w:t>Purpose of Guidelines</w:t>
        </w:r>
        <w:r w:rsidR="004265DB">
          <w:rPr>
            <w:noProof/>
            <w:webHidden/>
          </w:rPr>
          <w:tab/>
        </w:r>
      </w:hyperlink>
      <w:r w:rsidR="00770A4E">
        <w:rPr>
          <w:noProof/>
        </w:rPr>
        <w:t>5</w:t>
      </w:r>
    </w:p>
    <w:p w:rsidR="004265DB" w:rsidRDefault="00ED5317" w:rsidP="00353123">
      <w:pPr>
        <w:pStyle w:val="TOC2"/>
        <w:rPr>
          <w:noProof/>
        </w:rPr>
      </w:pPr>
      <w:r w:rsidRPr="00ED5317">
        <w:t xml:space="preserve">The Reasoning </w:t>
      </w:r>
      <w:hyperlink w:anchor="_Toc36023001" w:history="1">
        <w:r>
          <w:rPr>
            <w:rStyle w:val="Hyperlink"/>
            <w:noProof/>
          </w:rPr>
          <w:t xml:space="preserve"> </w:t>
        </w:r>
        <w:r>
          <w:rPr>
            <w:noProof/>
            <w:webHidden/>
          </w:rPr>
          <w:tab/>
        </w:r>
        <w:r w:rsidR="00582EC3">
          <w:rPr>
            <w:noProof/>
            <w:webHidden/>
          </w:rPr>
          <w:t>5</w:t>
        </w:r>
      </w:hyperlink>
    </w:p>
    <w:p w:rsidR="00DE5B44" w:rsidRDefault="00ED5317" w:rsidP="00353123">
      <w:pPr>
        <w:pStyle w:val="TOC2"/>
        <w:rPr>
          <w:rFonts w:ascii="Times New Roman" w:hAnsi="Times New Roman"/>
          <w:noProof/>
          <w:szCs w:val="24"/>
        </w:rPr>
      </w:pPr>
      <w:r w:rsidRPr="00ED5317">
        <w:t>The Time</w:t>
      </w:r>
      <w:r w:rsidR="00353123">
        <w:t xml:space="preserve"> Element</w:t>
      </w:r>
      <w:r w:rsidRPr="00ED5317">
        <w:t xml:space="preserve"> </w:t>
      </w:r>
      <w:hyperlink w:anchor="_Toc36023001" w:history="1">
        <w:r w:rsidR="00DE5B44">
          <w:rPr>
            <w:noProof/>
            <w:webHidden/>
          </w:rPr>
          <w:tab/>
        </w:r>
        <w:r w:rsidR="00582EC3">
          <w:rPr>
            <w:noProof/>
            <w:webHidden/>
          </w:rPr>
          <w:t>6</w:t>
        </w:r>
      </w:hyperlink>
    </w:p>
    <w:p w:rsidR="009E26A7" w:rsidRDefault="009E26A7" w:rsidP="00353123">
      <w:pPr>
        <w:pStyle w:val="TOC2"/>
        <w:rPr>
          <w:rFonts w:ascii="Times New Roman" w:hAnsi="Times New Roman"/>
          <w:noProof/>
          <w:szCs w:val="24"/>
        </w:rPr>
      </w:pPr>
      <w:r>
        <w:t>The Function</w:t>
      </w:r>
      <w:r w:rsidRPr="00ED5317">
        <w:t xml:space="preserve"> </w:t>
      </w:r>
      <w:hyperlink w:anchor="_Toc36023001" w:history="1">
        <w:r>
          <w:rPr>
            <w:noProof/>
            <w:webHidden/>
          </w:rPr>
          <w:tab/>
        </w:r>
        <w:r w:rsidR="009F140F">
          <w:rPr>
            <w:noProof/>
            <w:webHidden/>
          </w:rPr>
          <w:t>6</w:t>
        </w:r>
      </w:hyperlink>
    </w:p>
    <w:p w:rsidR="004265DB" w:rsidRDefault="00FE587D" w:rsidP="00353123">
      <w:pPr>
        <w:pStyle w:val="TOC1"/>
        <w:rPr>
          <w:rFonts w:ascii="Times New Roman" w:hAnsi="Times New Roman"/>
          <w:noProof/>
          <w:sz w:val="24"/>
          <w:szCs w:val="24"/>
        </w:rPr>
      </w:pPr>
      <w:hyperlink w:anchor="_Toc36023002" w:history="1">
        <w:r w:rsidR="00353123">
          <w:rPr>
            <w:rStyle w:val="Hyperlink"/>
            <w:noProof/>
          </w:rPr>
          <w:t xml:space="preserve">The Guidelines </w:t>
        </w:r>
        <w:r w:rsidR="004265DB">
          <w:rPr>
            <w:noProof/>
            <w:webHidden/>
          </w:rPr>
          <w:tab/>
        </w:r>
        <w:r w:rsidR="009F140F">
          <w:rPr>
            <w:noProof/>
            <w:webHidden/>
          </w:rPr>
          <w:t>7</w:t>
        </w:r>
      </w:hyperlink>
    </w:p>
    <w:p w:rsidR="004265DB" w:rsidRDefault="00FE587D" w:rsidP="00353123">
      <w:pPr>
        <w:pStyle w:val="TOC2"/>
        <w:rPr>
          <w:rFonts w:ascii="Times New Roman" w:hAnsi="Times New Roman"/>
          <w:noProof/>
          <w:szCs w:val="24"/>
        </w:rPr>
      </w:pPr>
      <w:hyperlink w:anchor="_Toc36023004" w:history="1">
        <w:r w:rsidR="00D04D5D">
          <w:rPr>
            <w:rStyle w:val="Hyperlink"/>
            <w:noProof/>
          </w:rPr>
          <w:t>Attentive</w:t>
        </w:r>
        <w:r w:rsidR="004265DB">
          <w:rPr>
            <w:noProof/>
            <w:webHidden/>
          </w:rPr>
          <w:tab/>
        </w:r>
        <w:r w:rsidR="004265DB">
          <w:rPr>
            <w:noProof/>
            <w:webHidden/>
          </w:rPr>
          <w:fldChar w:fldCharType="begin"/>
        </w:r>
        <w:r w:rsidR="004265DB">
          <w:rPr>
            <w:noProof/>
            <w:webHidden/>
          </w:rPr>
          <w:instrText xml:space="preserve"> PAGEREF _Toc36023004 \h </w:instrText>
        </w:r>
        <w:r w:rsidR="004265DB">
          <w:rPr>
            <w:noProof/>
            <w:webHidden/>
          </w:rPr>
        </w:r>
        <w:r w:rsidR="004265DB">
          <w:rPr>
            <w:noProof/>
            <w:webHidden/>
          </w:rPr>
          <w:fldChar w:fldCharType="separate"/>
        </w:r>
        <w:r w:rsidR="009F140F">
          <w:rPr>
            <w:noProof/>
            <w:webHidden/>
          </w:rPr>
          <w:t>7</w:t>
        </w:r>
        <w:r w:rsidR="004265DB">
          <w:rPr>
            <w:noProof/>
            <w:webHidden/>
          </w:rPr>
          <w:fldChar w:fldCharType="end"/>
        </w:r>
      </w:hyperlink>
    </w:p>
    <w:p w:rsidR="004265DB" w:rsidRDefault="00FE587D" w:rsidP="00353123">
      <w:pPr>
        <w:pStyle w:val="TOC2"/>
        <w:rPr>
          <w:noProof/>
        </w:rPr>
      </w:pPr>
      <w:hyperlink w:anchor="_Toc36023005" w:history="1">
        <w:r w:rsidR="00D04D5D">
          <w:rPr>
            <w:rStyle w:val="Hyperlink"/>
            <w:noProof/>
          </w:rPr>
          <w:t>Safe</w:t>
        </w:r>
        <w:r w:rsidR="004265DB">
          <w:rPr>
            <w:noProof/>
            <w:webHidden/>
          </w:rPr>
          <w:tab/>
        </w:r>
        <w:r w:rsidR="009F140F">
          <w:rPr>
            <w:noProof/>
            <w:webHidden/>
          </w:rPr>
          <w:t>8</w:t>
        </w:r>
      </w:hyperlink>
    </w:p>
    <w:p w:rsidR="00D04D5D" w:rsidRDefault="00D04D5D" w:rsidP="00353123">
      <w:pPr>
        <w:pStyle w:val="TOC2"/>
        <w:rPr>
          <w:rFonts w:ascii="Times New Roman" w:hAnsi="Times New Roman"/>
          <w:noProof/>
          <w:szCs w:val="24"/>
        </w:rPr>
      </w:pPr>
      <w:hyperlink w:anchor="_Toc36023005" w:history="1">
        <w:r>
          <w:rPr>
            <w:rStyle w:val="Hyperlink"/>
            <w:noProof/>
          </w:rPr>
          <w:t>Respectful</w:t>
        </w:r>
        <w:r>
          <w:rPr>
            <w:noProof/>
            <w:webHidden/>
          </w:rPr>
          <w:tab/>
        </w:r>
        <w:r w:rsidR="009F140F">
          <w:rPr>
            <w:noProof/>
            <w:webHidden/>
          </w:rPr>
          <w:t>8</w:t>
        </w:r>
      </w:hyperlink>
    </w:p>
    <w:p w:rsidR="00770A4E" w:rsidRPr="00770A4E" w:rsidRDefault="00770A4E" w:rsidP="00770A4E">
      <w:pPr>
        <w:pStyle w:val="TOC2"/>
        <w:ind w:left="0"/>
        <w:rPr>
          <w:noProof/>
          <w:sz w:val="28"/>
        </w:rPr>
      </w:pPr>
      <w:r w:rsidRPr="00770A4E">
        <w:rPr>
          <w:sz w:val="28"/>
        </w:rPr>
        <w:t xml:space="preserve">The Quick Reference Guide to Discipling Teens </w:t>
      </w:r>
      <w:hyperlink w:anchor="_Toc36023001" w:history="1">
        <w:r w:rsidRPr="00770A4E">
          <w:rPr>
            <w:noProof/>
            <w:webHidden/>
            <w:sz w:val="28"/>
          </w:rPr>
          <w:tab/>
        </w:r>
        <w:r w:rsidR="009F140F">
          <w:rPr>
            <w:noProof/>
            <w:webHidden/>
            <w:sz w:val="28"/>
          </w:rPr>
          <w:t>9</w:t>
        </w:r>
      </w:hyperlink>
    </w:p>
    <w:p w:rsidR="00D04D5D" w:rsidRDefault="00D04D5D" w:rsidP="00353123">
      <w:pPr>
        <w:pStyle w:val="TOC2"/>
        <w:rPr>
          <w:noProof/>
        </w:rPr>
      </w:pPr>
    </w:p>
    <w:p w:rsidR="005F6105" w:rsidRPr="003D2659" w:rsidRDefault="002D4C6B" w:rsidP="00353123">
      <w:pPr>
        <w:pStyle w:val="TOCBase"/>
        <w:sectPr w:rsidR="005F6105" w:rsidRPr="003D2659" w:rsidSect="007A3843">
          <w:type w:val="continuous"/>
          <w:pgSz w:w="12240" w:h="15840" w:code="1"/>
          <w:pgMar w:top="1800" w:right="2040" w:bottom="1440" w:left="2280" w:header="960" w:footer="960" w:gutter="0"/>
          <w:cols w:space="720"/>
        </w:sectPr>
      </w:pPr>
      <w:r>
        <w:fldChar w:fldCharType="end"/>
      </w:r>
      <w:bookmarkStart w:id="0" w:name="_GoBack"/>
      <w:bookmarkEnd w:id="0"/>
    </w:p>
    <w:p w:rsidR="005F6105" w:rsidRPr="00770A4E" w:rsidRDefault="00770A4E" w:rsidP="005F03E6">
      <w:pPr>
        <w:pStyle w:val="PartTitle"/>
        <w:framePr w:wrap="notBeside"/>
        <w:shd w:val="clear" w:color="auto" w:fill="668926" w:themeFill="accent2" w:themeFillShade="BF"/>
        <w:rPr>
          <w:color w:val="000000" w:themeColor="text1"/>
        </w:rPr>
      </w:pPr>
      <w:r>
        <w:rPr>
          <w:color w:val="000000" w:themeColor="text1"/>
        </w:rPr>
        <w:lastRenderedPageBreak/>
        <w:t>Part</w:t>
      </w:r>
    </w:p>
    <w:p w:rsidR="005F6105" w:rsidRDefault="005F6105" w:rsidP="005F03E6">
      <w:pPr>
        <w:pStyle w:val="PartLabel"/>
        <w:framePr w:wrap="notBeside"/>
        <w:shd w:val="clear" w:color="auto" w:fill="668926" w:themeFill="accent2" w:themeFillShade="BF"/>
      </w:pPr>
      <w:r>
        <w:t>1</w:t>
      </w:r>
    </w:p>
    <w:p w:rsidR="005F6105" w:rsidRDefault="005F6105">
      <w:pPr>
        <w:sectPr w:rsidR="005F6105" w:rsidSect="007A3843">
          <w:headerReference w:type="default" r:id="rId12"/>
          <w:footerReference w:type="default" r:id="rId13"/>
          <w:headerReference w:type="first" r:id="rId14"/>
          <w:footerReference w:type="first" r:id="rId15"/>
          <w:pgSz w:w="12240" w:h="15840" w:code="1"/>
          <w:pgMar w:top="1800" w:right="1200" w:bottom="1440" w:left="1200" w:header="960" w:footer="960" w:gutter="0"/>
          <w:pgNumType w:start="1"/>
          <w:cols w:space="360"/>
        </w:sectPr>
      </w:pPr>
    </w:p>
    <w:p w:rsidR="008F06B9" w:rsidRDefault="00754D99" w:rsidP="00DA28BB">
      <w:pPr>
        <w:pStyle w:val="ChapterTitle"/>
        <w:rPr>
          <w:color w:val="668926" w:themeColor="accent2" w:themeShade="BF"/>
          <w:sz w:val="48"/>
        </w:rPr>
      </w:pPr>
      <w:r w:rsidRPr="008F06B9">
        <w:rPr>
          <w:color w:val="668926" w:themeColor="accent2" w:themeShade="BF"/>
          <w:sz w:val="48"/>
        </w:rPr>
        <w:lastRenderedPageBreak/>
        <w:t>The Goals</w:t>
      </w:r>
      <w:r w:rsidR="00060CF2" w:rsidRPr="008F06B9">
        <w:rPr>
          <w:color w:val="668926" w:themeColor="accent2" w:themeShade="BF"/>
          <w:sz w:val="48"/>
        </w:rPr>
        <w:t xml:space="preserve"> of </w:t>
      </w:r>
      <w:r w:rsidR="0087430D" w:rsidRPr="008F06B9">
        <w:rPr>
          <w:color w:val="668926" w:themeColor="accent2" w:themeShade="BF"/>
          <w:sz w:val="48"/>
        </w:rPr>
        <w:t xml:space="preserve">NBC </w:t>
      </w:r>
      <w:r w:rsidRPr="008F06B9">
        <w:rPr>
          <w:color w:val="668926" w:themeColor="accent2" w:themeShade="BF"/>
          <w:sz w:val="48"/>
        </w:rPr>
        <w:t xml:space="preserve">     </w:t>
      </w:r>
      <w:r w:rsidR="0087430D" w:rsidRPr="008F06B9">
        <w:rPr>
          <w:color w:val="668926" w:themeColor="accent2" w:themeShade="BF"/>
          <w:sz w:val="48"/>
        </w:rPr>
        <w:t>Youth Ministry</w:t>
      </w:r>
      <w:r w:rsidR="008F06B9" w:rsidRPr="008F06B9">
        <w:rPr>
          <w:color w:val="668926" w:themeColor="accent2" w:themeShade="BF"/>
          <w:sz w:val="48"/>
        </w:rPr>
        <w:t xml:space="preserve"> </w:t>
      </w:r>
    </w:p>
    <w:p w:rsidR="00EC3374" w:rsidRPr="00EC3374" w:rsidRDefault="00EC3374" w:rsidP="00EC3374">
      <w:pPr>
        <w:pStyle w:val="ChapterSubtitle"/>
      </w:pPr>
    </w:p>
    <w:p w:rsidR="008F06B9" w:rsidRPr="008F06B9" w:rsidRDefault="008F06B9" w:rsidP="008F06B9">
      <w:pPr>
        <w:pStyle w:val="ChapterTitle"/>
        <w:rPr>
          <w:color w:val="668926" w:themeColor="accent2" w:themeShade="BF"/>
          <w:sz w:val="36"/>
        </w:rPr>
      </w:pPr>
      <w:r>
        <w:rPr>
          <w:color w:val="668926" w:themeColor="accent2" w:themeShade="BF"/>
          <w:sz w:val="36"/>
        </w:rPr>
        <w:t xml:space="preserve">The Purpose </w:t>
      </w:r>
    </w:p>
    <w:p w:rsidR="005F6105" w:rsidRDefault="00754D99">
      <w:pPr>
        <w:pStyle w:val="BodyTextKeep"/>
        <w:framePr w:dropCap="drop" w:lines="3" w:hSpace="60" w:wrap="around" w:vAnchor="text" w:hAnchor="text"/>
        <w:spacing w:after="0" w:line="849" w:lineRule="exact"/>
        <w:rPr>
          <w:position w:val="-10"/>
          <w:sz w:val="114"/>
        </w:rPr>
      </w:pPr>
      <w:r>
        <w:rPr>
          <w:caps/>
          <w:position w:val="-10"/>
          <w:sz w:val="114"/>
        </w:rPr>
        <w:t>D</w:t>
      </w:r>
    </w:p>
    <w:p w:rsidR="00EC3374" w:rsidRPr="00770A4E" w:rsidRDefault="00754D99" w:rsidP="00770A4E">
      <w:pPr>
        <w:pStyle w:val="BodyTextKeep"/>
        <w:rPr>
          <w:sz w:val="32"/>
        </w:rPr>
      </w:pPr>
      <w:r w:rsidRPr="00754D99">
        <w:rPr>
          <w:sz w:val="32"/>
        </w:rPr>
        <w:t>iscipling Teens is founded in the Word of God, empowered by God’s Grace, and exercised through relationships.</w:t>
      </w:r>
      <w:r w:rsidR="008F06B9">
        <w:rPr>
          <w:sz w:val="32"/>
        </w:rPr>
        <w:t xml:space="preserve"> </w:t>
      </w:r>
    </w:p>
    <w:p w:rsidR="00754D99" w:rsidRDefault="008F06B9" w:rsidP="00754D99">
      <w:pPr>
        <w:pStyle w:val="BodyTextKeep"/>
        <w:rPr>
          <w:i/>
          <w:kern w:val="28"/>
          <w:sz w:val="32"/>
        </w:rPr>
      </w:pPr>
      <w:r w:rsidRPr="008F06B9">
        <w:rPr>
          <w:i/>
          <w:kern w:val="28"/>
          <w:sz w:val="32"/>
        </w:rPr>
        <w:t>NBC Youth Ministry exists to disciple teens.</w:t>
      </w:r>
    </w:p>
    <w:p w:rsidR="00EC3374" w:rsidRPr="00EC3374" w:rsidRDefault="00EC3374" w:rsidP="00EC3374">
      <w:pPr>
        <w:pStyle w:val="BodyText"/>
      </w:pPr>
    </w:p>
    <w:p w:rsidR="005F6105" w:rsidRDefault="00754D99">
      <w:pPr>
        <w:pStyle w:val="BodyTextKeep"/>
        <w:rPr>
          <w:b/>
          <w:i/>
          <w:sz w:val="28"/>
        </w:rPr>
      </w:pPr>
      <w:r w:rsidRPr="0095678B">
        <w:rPr>
          <w:sz w:val="28"/>
          <w:u w:val="single"/>
        </w:rPr>
        <w:t>2 Timothy 2:1-3</w:t>
      </w:r>
      <w:r w:rsidRPr="0095678B">
        <w:rPr>
          <w:sz w:val="28"/>
        </w:rPr>
        <w:t xml:space="preserve">   </w:t>
      </w:r>
      <w:r w:rsidRPr="0095678B">
        <w:rPr>
          <w:i/>
          <w:sz w:val="28"/>
        </w:rPr>
        <w:t>You then, my child, </w:t>
      </w:r>
      <w:r w:rsidRPr="0095678B">
        <w:rPr>
          <w:b/>
          <w:i/>
          <w:sz w:val="28"/>
        </w:rPr>
        <w:t>be strengthened by the grace that is in Christ Jesus</w:t>
      </w:r>
      <w:r w:rsidRPr="0095678B">
        <w:rPr>
          <w:i/>
          <w:sz w:val="28"/>
        </w:rPr>
        <w:t>,</w:t>
      </w:r>
      <w:r w:rsidRPr="0095678B">
        <w:rPr>
          <w:b/>
          <w:bCs/>
          <w:i/>
          <w:sz w:val="28"/>
          <w:vertAlign w:val="superscript"/>
        </w:rPr>
        <w:t> </w:t>
      </w:r>
      <w:r w:rsidRPr="0095678B">
        <w:rPr>
          <w:i/>
          <w:sz w:val="28"/>
        </w:rPr>
        <w:t xml:space="preserve">and what </w:t>
      </w:r>
      <w:r w:rsidRPr="0095678B">
        <w:rPr>
          <w:b/>
          <w:i/>
          <w:sz w:val="28"/>
        </w:rPr>
        <w:t>you have heard from me</w:t>
      </w:r>
      <w:r w:rsidRPr="0095678B">
        <w:rPr>
          <w:i/>
          <w:sz w:val="28"/>
        </w:rPr>
        <w:t xml:space="preserve"> in the presence of many witnesses </w:t>
      </w:r>
      <w:r w:rsidRPr="0095678B">
        <w:rPr>
          <w:b/>
          <w:i/>
          <w:sz w:val="28"/>
        </w:rPr>
        <w:t>entrust to faithful men,</w:t>
      </w:r>
      <w:r w:rsidRPr="0095678B">
        <w:rPr>
          <w:b/>
          <w:i/>
          <w:sz w:val="28"/>
          <w:vertAlign w:val="superscript"/>
        </w:rPr>
        <w:t xml:space="preserve"> </w:t>
      </w:r>
      <w:r w:rsidRPr="0095678B">
        <w:rPr>
          <w:b/>
          <w:i/>
          <w:sz w:val="28"/>
        </w:rPr>
        <w:t>who will be able to teach others also.</w:t>
      </w:r>
      <w:r w:rsidRPr="0095678B">
        <w:rPr>
          <w:i/>
          <w:sz w:val="28"/>
        </w:rPr>
        <w:t xml:space="preserve"> Share in suffering </w:t>
      </w:r>
      <w:r w:rsidRPr="0095678B">
        <w:rPr>
          <w:b/>
          <w:i/>
          <w:sz w:val="28"/>
        </w:rPr>
        <w:t>as a good soldier of Christ Jesus.</w:t>
      </w:r>
    </w:p>
    <w:p w:rsidR="00EC3374" w:rsidRPr="00EC3374" w:rsidRDefault="00EC3374" w:rsidP="00EC3374">
      <w:pPr>
        <w:pStyle w:val="BodyText"/>
      </w:pPr>
    </w:p>
    <w:p w:rsidR="005F6105" w:rsidRPr="00EC3374" w:rsidRDefault="008F06B9" w:rsidP="00EC3374">
      <w:pPr>
        <w:pStyle w:val="ListParagraph"/>
        <w:numPr>
          <w:ilvl w:val="0"/>
          <w:numId w:val="4"/>
        </w:numPr>
        <w:jc w:val="center"/>
        <w:rPr>
          <w:rFonts w:ascii="Times New Roman" w:hAnsi="Times New Roman"/>
          <w:sz w:val="32"/>
          <w:szCs w:val="24"/>
        </w:rPr>
      </w:pPr>
      <w:r w:rsidRPr="00EC3374">
        <w:rPr>
          <w:rFonts w:ascii="Times New Roman" w:hAnsi="Times New Roman"/>
          <w:b/>
          <w:sz w:val="32"/>
          <w:szCs w:val="24"/>
          <w:u w:val="single"/>
        </w:rPr>
        <w:t>Purpose Statement</w:t>
      </w:r>
      <w:r w:rsidRPr="00EC3374">
        <w:rPr>
          <w:rFonts w:ascii="Times New Roman" w:hAnsi="Times New Roman"/>
          <w:sz w:val="32"/>
          <w:szCs w:val="24"/>
        </w:rPr>
        <w:t xml:space="preserve">: “The youth ministry of Nevada Baptist Church is committed to building </w:t>
      </w:r>
      <w:r w:rsidRPr="00EC3374">
        <w:rPr>
          <w:rFonts w:ascii="Times New Roman" w:hAnsi="Times New Roman"/>
          <w:b/>
          <w:sz w:val="32"/>
          <w:szCs w:val="24"/>
        </w:rPr>
        <w:t>intentional relationships</w:t>
      </w:r>
      <w:r w:rsidRPr="00EC3374">
        <w:rPr>
          <w:rFonts w:ascii="Times New Roman" w:hAnsi="Times New Roman"/>
          <w:sz w:val="32"/>
          <w:szCs w:val="24"/>
        </w:rPr>
        <w:t xml:space="preserve"> with students and families for the purpose of developing </w:t>
      </w:r>
      <w:r w:rsidRPr="00EC3374">
        <w:rPr>
          <w:rFonts w:ascii="Times New Roman" w:hAnsi="Times New Roman"/>
          <w:b/>
          <w:sz w:val="32"/>
          <w:szCs w:val="24"/>
        </w:rPr>
        <w:t>Christ Followers</w:t>
      </w:r>
      <w:r w:rsidRPr="00EC3374">
        <w:rPr>
          <w:rFonts w:ascii="Times New Roman" w:hAnsi="Times New Roman"/>
          <w:sz w:val="32"/>
          <w:szCs w:val="24"/>
        </w:rPr>
        <w:t>.”</w:t>
      </w:r>
    </w:p>
    <w:p w:rsidR="005F6105" w:rsidRPr="00EC3374" w:rsidRDefault="0095678B" w:rsidP="00DA28BB">
      <w:pPr>
        <w:pStyle w:val="Heading1"/>
        <w:rPr>
          <w:color w:val="668926" w:themeColor="accent2" w:themeShade="BF"/>
          <w:sz w:val="36"/>
        </w:rPr>
      </w:pPr>
      <w:r w:rsidRPr="00EC3374">
        <w:rPr>
          <w:color w:val="668926" w:themeColor="accent2" w:themeShade="BF"/>
          <w:sz w:val="36"/>
        </w:rPr>
        <w:lastRenderedPageBreak/>
        <w:t>The Program</w:t>
      </w:r>
    </w:p>
    <w:p w:rsidR="0095678B" w:rsidRPr="00EC3374" w:rsidRDefault="0095678B" w:rsidP="0095678B">
      <w:pPr>
        <w:pStyle w:val="BodyText"/>
        <w:numPr>
          <w:ilvl w:val="0"/>
          <w:numId w:val="37"/>
        </w:numPr>
        <w:rPr>
          <w:sz w:val="28"/>
        </w:rPr>
      </w:pPr>
      <w:r w:rsidRPr="00EC3374">
        <w:rPr>
          <w:sz w:val="28"/>
        </w:rPr>
        <w:t>What do teens need to know (for life)?</w:t>
      </w:r>
    </w:p>
    <w:p w:rsidR="0095678B" w:rsidRPr="00EC3374" w:rsidRDefault="0095678B" w:rsidP="0095678B">
      <w:pPr>
        <w:pStyle w:val="BodyText"/>
        <w:numPr>
          <w:ilvl w:val="0"/>
          <w:numId w:val="37"/>
        </w:numPr>
        <w:rPr>
          <w:sz w:val="28"/>
        </w:rPr>
      </w:pPr>
      <w:r w:rsidRPr="00EC3374">
        <w:rPr>
          <w:sz w:val="28"/>
        </w:rPr>
        <w:t>What kind of skills/abilities do they need to have (ministry, life and heart skills)?</w:t>
      </w:r>
    </w:p>
    <w:p w:rsidR="0095678B" w:rsidRPr="00EC3374" w:rsidRDefault="0095678B" w:rsidP="0095678B">
      <w:pPr>
        <w:pStyle w:val="BodyText"/>
        <w:numPr>
          <w:ilvl w:val="0"/>
          <w:numId w:val="37"/>
        </w:numPr>
        <w:rPr>
          <w:sz w:val="28"/>
        </w:rPr>
      </w:pPr>
      <w:r w:rsidRPr="00EC3374">
        <w:rPr>
          <w:sz w:val="28"/>
        </w:rPr>
        <w:t xml:space="preserve">What is critical to God? From Scripture, what should be seen — critical to God — in the life of every believer? </w:t>
      </w:r>
    </w:p>
    <w:p w:rsidR="005F6105" w:rsidRDefault="0095678B" w:rsidP="0095678B">
      <w:pPr>
        <w:pStyle w:val="BodyText"/>
        <w:ind w:left="720" w:firstLine="720"/>
        <w:rPr>
          <w:i/>
          <w:sz w:val="28"/>
        </w:rPr>
      </w:pPr>
      <w:r w:rsidRPr="00EC3374">
        <w:rPr>
          <w:i/>
          <w:sz w:val="28"/>
        </w:rPr>
        <w:t>(Adopted from ABC Student Ministries)</w:t>
      </w:r>
    </w:p>
    <w:p w:rsidR="00EC3374" w:rsidRPr="00EC3374" w:rsidRDefault="00EC3374" w:rsidP="0095678B">
      <w:pPr>
        <w:pStyle w:val="BodyText"/>
        <w:ind w:left="720" w:firstLine="720"/>
        <w:rPr>
          <w:sz w:val="28"/>
        </w:rPr>
      </w:pPr>
    </w:p>
    <w:p w:rsidR="005F6105" w:rsidRDefault="00CC2D12" w:rsidP="007A3843">
      <w:pPr>
        <w:pStyle w:val="Icon1"/>
        <w:framePr w:wrap="around"/>
        <w:shd w:val="pct15" w:color="auto" w:fill="auto"/>
      </w:pPr>
      <w:r>
        <w:sym w:font="Wingdings" w:char="F056"/>
      </w:r>
    </w:p>
    <w:p w:rsidR="0095678B" w:rsidRPr="00EC3374" w:rsidRDefault="0095678B" w:rsidP="0095678B">
      <w:pPr>
        <w:pStyle w:val="Heading2"/>
        <w:numPr>
          <w:ilvl w:val="1"/>
          <w:numId w:val="37"/>
        </w:numPr>
        <w:spacing w:after="120" w:line="240" w:lineRule="auto"/>
        <w:rPr>
          <w:sz w:val="36"/>
        </w:rPr>
      </w:pPr>
      <w:r w:rsidRPr="00EC3374">
        <w:rPr>
          <w:sz w:val="36"/>
        </w:rPr>
        <w:t>That His people would…</w:t>
      </w:r>
    </w:p>
    <w:p w:rsidR="0095678B" w:rsidRPr="00EC3374" w:rsidRDefault="0095678B" w:rsidP="0095678B">
      <w:pPr>
        <w:pStyle w:val="BodyText"/>
        <w:numPr>
          <w:ilvl w:val="0"/>
          <w:numId w:val="38"/>
        </w:numPr>
        <w:spacing w:after="120"/>
        <w:rPr>
          <w:sz w:val="32"/>
        </w:rPr>
      </w:pPr>
      <w:r w:rsidRPr="00EC3374">
        <w:rPr>
          <w:sz w:val="32"/>
        </w:rPr>
        <w:t>Know God (salvation) - Ephesians 2:8-9 –</w:t>
      </w:r>
    </w:p>
    <w:p w:rsidR="0095678B" w:rsidRPr="00EC3374" w:rsidRDefault="0095678B" w:rsidP="0095678B">
      <w:pPr>
        <w:pStyle w:val="BodyText"/>
        <w:numPr>
          <w:ilvl w:val="0"/>
          <w:numId w:val="38"/>
        </w:numPr>
        <w:spacing w:after="120"/>
        <w:rPr>
          <w:sz w:val="32"/>
        </w:rPr>
      </w:pPr>
      <w:r w:rsidRPr="00EC3374">
        <w:rPr>
          <w:sz w:val="32"/>
        </w:rPr>
        <w:t>Abide with God (Bible intake and prayer - 2 Timothy 3:15-16) - John 15:4 –</w:t>
      </w:r>
    </w:p>
    <w:p w:rsidR="0095678B" w:rsidRPr="00EC3374" w:rsidRDefault="0095678B" w:rsidP="0095678B">
      <w:pPr>
        <w:pStyle w:val="BodyText"/>
        <w:numPr>
          <w:ilvl w:val="0"/>
          <w:numId w:val="38"/>
        </w:numPr>
        <w:spacing w:after="120"/>
        <w:rPr>
          <w:sz w:val="32"/>
        </w:rPr>
      </w:pPr>
      <w:r w:rsidRPr="00EC3374">
        <w:rPr>
          <w:sz w:val="32"/>
        </w:rPr>
        <w:t>Holy Living - 1 Peter 1:16 –</w:t>
      </w:r>
    </w:p>
    <w:p w:rsidR="0095678B" w:rsidRPr="00EC3374" w:rsidRDefault="0095678B" w:rsidP="0095678B">
      <w:pPr>
        <w:pStyle w:val="BodyText"/>
        <w:numPr>
          <w:ilvl w:val="0"/>
          <w:numId w:val="38"/>
        </w:numPr>
        <w:spacing w:after="120"/>
        <w:rPr>
          <w:sz w:val="32"/>
        </w:rPr>
      </w:pPr>
      <w:r w:rsidRPr="00EC3374">
        <w:rPr>
          <w:sz w:val="32"/>
        </w:rPr>
        <w:t>Servant lifestyle (humility - Micah 6:8) - Philippians 2:4, Romans 12:1-2 –</w:t>
      </w:r>
    </w:p>
    <w:p w:rsidR="0095678B" w:rsidRPr="00EC3374" w:rsidRDefault="0095678B" w:rsidP="0095678B">
      <w:pPr>
        <w:pStyle w:val="BodyText"/>
        <w:numPr>
          <w:ilvl w:val="0"/>
          <w:numId w:val="38"/>
        </w:numPr>
        <w:spacing w:after="120"/>
        <w:rPr>
          <w:sz w:val="32"/>
        </w:rPr>
      </w:pPr>
      <w:r w:rsidRPr="00EC3374">
        <w:rPr>
          <w:sz w:val="32"/>
        </w:rPr>
        <w:t>Display fruits of the Spirit - (walking in love - Ephesians 5:2) (peace maker - Romans 12:18) –</w:t>
      </w:r>
    </w:p>
    <w:p w:rsidR="0095678B" w:rsidRPr="00EC3374" w:rsidRDefault="0095678B" w:rsidP="0095678B">
      <w:pPr>
        <w:pStyle w:val="BodyText"/>
        <w:numPr>
          <w:ilvl w:val="0"/>
          <w:numId w:val="38"/>
        </w:numPr>
        <w:spacing w:after="120"/>
        <w:rPr>
          <w:sz w:val="32"/>
        </w:rPr>
      </w:pPr>
      <w:r w:rsidRPr="00EC3374">
        <w:rPr>
          <w:sz w:val="32"/>
        </w:rPr>
        <w:t>Investment of life into others - Matthew 28:19-20 and I Thessalonians 2:8, Hebrews10:24 –</w:t>
      </w:r>
    </w:p>
    <w:p w:rsidR="0095678B" w:rsidRPr="00EC3374" w:rsidRDefault="0095678B" w:rsidP="0095678B">
      <w:pPr>
        <w:pStyle w:val="BodyText"/>
        <w:numPr>
          <w:ilvl w:val="0"/>
          <w:numId w:val="38"/>
        </w:numPr>
        <w:spacing w:after="120"/>
        <w:rPr>
          <w:sz w:val="32"/>
        </w:rPr>
      </w:pPr>
      <w:r w:rsidRPr="00EC3374">
        <w:rPr>
          <w:sz w:val="32"/>
        </w:rPr>
        <w:t>Regular fellowship with the church family - Hebrews 10:25, Ephesians 4:12-16 –</w:t>
      </w:r>
    </w:p>
    <w:p w:rsidR="0095678B" w:rsidRDefault="0095678B" w:rsidP="0095678B">
      <w:pPr>
        <w:pStyle w:val="BodyText"/>
        <w:numPr>
          <w:ilvl w:val="0"/>
          <w:numId w:val="38"/>
        </w:numPr>
        <w:spacing w:after="120"/>
        <w:rPr>
          <w:sz w:val="32"/>
        </w:rPr>
      </w:pPr>
      <w:r w:rsidRPr="00EC3374">
        <w:rPr>
          <w:sz w:val="32"/>
        </w:rPr>
        <w:t xml:space="preserve">Worship and glorify God - 1 Corinthians 10:31, John 4:24 – </w:t>
      </w:r>
    </w:p>
    <w:p w:rsidR="00EC3374" w:rsidRPr="00EC3374" w:rsidRDefault="00EC3374" w:rsidP="00EC3374">
      <w:pPr>
        <w:pStyle w:val="BodyText"/>
        <w:spacing w:after="120"/>
        <w:rPr>
          <w:sz w:val="32"/>
        </w:rPr>
      </w:pPr>
    </w:p>
    <w:p w:rsidR="00EC3374" w:rsidRPr="00EC3374" w:rsidRDefault="00EC3374" w:rsidP="00EC3374">
      <w:pPr>
        <w:pStyle w:val="BodyText"/>
        <w:spacing w:after="120"/>
        <w:ind w:left="1800"/>
        <w:rPr>
          <w:sz w:val="32"/>
        </w:rPr>
      </w:pPr>
    </w:p>
    <w:p w:rsidR="00EC3374" w:rsidRPr="00EC3374" w:rsidRDefault="0095678B" w:rsidP="0095678B">
      <w:pPr>
        <w:pStyle w:val="Heading2"/>
        <w:numPr>
          <w:ilvl w:val="1"/>
          <w:numId w:val="37"/>
        </w:numPr>
        <w:spacing w:after="120" w:line="240" w:lineRule="auto"/>
      </w:pPr>
      <w:r w:rsidRPr="00EC3374">
        <w:rPr>
          <w:sz w:val="32"/>
        </w:rPr>
        <w:lastRenderedPageBreak/>
        <w:t xml:space="preserve">  Spiritual Disciplines </w:t>
      </w:r>
    </w:p>
    <w:p w:rsidR="0095678B" w:rsidRPr="00EC3374" w:rsidRDefault="00EC3374" w:rsidP="00EC3374">
      <w:pPr>
        <w:pStyle w:val="Heading2"/>
        <w:spacing w:after="120" w:line="240" w:lineRule="auto"/>
        <w:ind w:left="1440"/>
      </w:pPr>
      <w:r>
        <w:rPr>
          <w:sz w:val="32"/>
        </w:rPr>
        <w:t xml:space="preserve">  </w:t>
      </w:r>
      <w:r w:rsidR="0095678B" w:rsidRPr="00EC3374">
        <w:rPr>
          <w:sz w:val="32"/>
        </w:rPr>
        <w:t>(Discipleship Tool)</w:t>
      </w:r>
    </w:p>
    <w:p w:rsidR="0095678B" w:rsidRPr="00EC3374" w:rsidRDefault="0095678B" w:rsidP="0095678B">
      <w:pPr>
        <w:pStyle w:val="BodyText"/>
        <w:numPr>
          <w:ilvl w:val="0"/>
          <w:numId w:val="39"/>
        </w:numPr>
        <w:spacing w:after="120"/>
        <w:rPr>
          <w:sz w:val="32"/>
        </w:rPr>
      </w:pPr>
      <w:r w:rsidRPr="00EC3374">
        <w:rPr>
          <w:sz w:val="32"/>
        </w:rPr>
        <w:t>Prayer</w:t>
      </w:r>
    </w:p>
    <w:p w:rsidR="0095678B" w:rsidRPr="00EC3374" w:rsidRDefault="0095678B" w:rsidP="0095678B">
      <w:pPr>
        <w:pStyle w:val="BodyText"/>
        <w:numPr>
          <w:ilvl w:val="0"/>
          <w:numId w:val="39"/>
        </w:numPr>
        <w:spacing w:after="120"/>
        <w:rPr>
          <w:sz w:val="32"/>
        </w:rPr>
      </w:pPr>
      <w:r w:rsidRPr="00EC3374">
        <w:rPr>
          <w:sz w:val="32"/>
        </w:rPr>
        <w:t>Bible intake</w:t>
      </w:r>
    </w:p>
    <w:p w:rsidR="0095678B" w:rsidRPr="00EC3374" w:rsidRDefault="0095678B" w:rsidP="0095678B">
      <w:pPr>
        <w:pStyle w:val="BodyText"/>
        <w:numPr>
          <w:ilvl w:val="0"/>
          <w:numId w:val="39"/>
        </w:numPr>
        <w:spacing w:after="120"/>
        <w:rPr>
          <w:sz w:val="32"/>
        </w:rPr>
      </w:pPr>
      <w:r w:rsidRPr="00EC3374">
        <w:rPr>
          <w:sz w:val="32"/>
        </w:rPr>
        <w:t>Witnessing</w:t>
      </w:r>
    </w:p>
    <w:p w:rsidR="0095678B" w:rsidRPr="00EC3374" w:rsidRDefault="0095678B" w:rsidP="0095678B">
      <w:pPr>
        <w:pStyle w:val="BodyText"/>
        <w:numPr>
          <w:ilvl w:val="0"/>
          <w:numId w:val="39"/>
        </w:numPr>
        <w:spacing w:after="120"/>
        <w:rPr>
          <w:sz w:val="32"/>
        </w:rPr>
      </w:pPr>
      <w:r w:rsidRPr="00EC3374">
        <w:rPr>
          <w:sz w:val="32"/>
        </w:rPr>
        <w:t>Fellowship with the body</w:t>
      </w:r>
    </w:p>
    <w:p w:rsidR="005F6105" w:rsidRPr="00EC3374" w:rsidRDefault="00EC3374" w:rsidP="0095678B">
      <w:pPr>
        <w:pStyle w:val="BodyText"/>
        <w:numPr>
          <w:ilvl w:val="0"/>
          <w:numId w:val="39"/>
        </w:numPr>
        <w:spacing w:after="120"/>
        <w:rPr>
          <w:sz w:val="32"/>
        </w:rPr>
      </w:pPr>
      <w:r w:rsidRPr="00EC3374">
        <w:rPr>
          <w:rFonts w:ascii="Times New Roman" w:eastAsia="Calibri" w:hAnsi="Times New Roman"/>
          <w:noProof/>
          <w:szCs w:val="24"/>
        </w:rPr>
        <mc:AlternateContent>
          <mc:Choice Requires="wps">
            <w:drawing>
              <wp:anchor distT="45720" distB="45720" distL="114300" distR="114300" simplePos="0" relativeHeight="251661312" behindDoc="1" locked="0" layoutInCell="1" allowOverlap="1" wp14:anchorId="28434AC7" wp14:editId="3898775B">
                <wp:simplePos x="0" y="0"/>
                <wp:positionH relativeFrom="column">
                  <wp:posOffset>1026795</wp:posOffset>
                </wp:positionH>
                <wp:positionV relativeFrom="page">
                  <wp:posOffset>3519170</wp:posOffset>
                </wp:positionV>
                <wp:extent cx="2656840" cy="1707515"/>
                <wp:effectExtent l="19050" t="19050" r="10160" b="2603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840" cy="1707515"/>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31750" cap="flat" cmpd="sng" algn="ctr">
                          <a:solidFill>
                            <a:sysClr val="windowText" lastClr="000000"/>
                          </a:solidFill>
                          <a:prstDash val="solid"/>
                          <a:miter lim="800000"/>
                          <a:headEnd/>
                          <a:tailEnd/>
                        </a:ln>
                        <a:effectLst/>
                      </wps:spPr>
                      <wps:txbx>
                        <w:txbxContent>
                          <w:p w:rsidR="00EC3374" w:rsidRPr="00EC3374" w:rsidRDefault="00EC3374" w:rsidP="00EC3374">
                            <w:pPr>
                              <w:jc w:val="center"/>
                              <w:rPr>
                                <w:rFonts w:ascii="Elephant" w:hAnsi="Elephant"/>
                                <w:sz w:val="32"/>
                                <w:szCs w:val="24"/>
                              </w:rPr>
                            </w:pPr>
                            <w:r w:rsidRPr="00EC3374">
                              <w:rPr>
                                <w:rFonts w:ascii="Elephant" w:hAnsi="Elephant"/>
                                <w:sz w:val="32"/>
                                <w:szCs w:val="24"/>
                              </w:rPr>
                              <w:t>ABSOLUTE PRIORITIES</w:t>
                            </w:r>
                          </w:p>
                          <w:p w:rsidR="00EC3374" w:rsidRPr="00EC3374" w:rsidRDefault="00EC3374" w:rsidP="00EC3374">
                            <w:pPr>
                              <w:pStyle w:val="ListParagraph"/>
                              <w:numPr>
                                <w:ilvl w:val="0"/>
                                <w:numId w:val="40"/>
                              </w:numPr>
                              <w:spacing w:after="160"/>
                              <w:rPr>
                                <w:rFonts w:ascii="Times New Roman" w:hAnsi="Times New Roman"/>
                                <w:sz w:val="28"/>
                                <w:szCs w:val="24"/>
                              </w:rPr>
                            </w:pPr>
                            <w:r w:rsidRPr="00EC3374">
                              <w:rPr>
                                <w:rFonts w:ascii="Times New Roman" w:hAnsi="Times New Roman"/>
                                <w:sz w:val="28"/>
                                <w:szCs w:val="24"/>
                              </w:rPr>
                              <w:t>Truth Guides</w:t>
                            </w:r>
                          </w:p>
                          <w:p w:rsidR="00EC3374" w:rsidRPr="00EC3374" w:rsidRDefault="00EC3374" w:rsidP="00EC3374">
                            <w:pPr>
                              <w:pStyle w:val="ListParagraph"/>
                              <w:numPr>
                                <w:ilvl w:val="0"/>
                                <w:numId w:val="40"/>
                              </w:numPr>
                              <w:spacing w:after="160"/>
                              <w:rPr>
                                <w:rFonts w:ascii="Times New Roman" w:hAnsi="Times New Roman"/>
                                <w:sz w:val="28"/>
                                <w:szCs w:val="24"/>
                              </w:rPr>
                            </w:pPr>
                            <w:r w:rsidRPr="00EC3374">
                              <w:rPr>
                                <w:rFonts w:ascii="Times New Roman" w:hAnsi="Times New Roman"/>
                                <w:sz w:val="28"/>
                                <w:szCs w:val="24"/>
                              </w:rPr>
                              <w:t>Disciple First, then …</w:t>
                            </w:r>
                          </w:p>
                          <w:p w:rsidR="00EC3374" w:rsidRPr="00EC3374" w:rsidRDefault="00EC3374" w:rsidP="00EC3374">
                            <w:pPr>
                              <w:pStyle w:val="ListParagraph"/>
                              <w:numPr>
                                <w:ilvl w:val="0"/>
                                <w:numId w:val="40"/>
                              </w:numPr>
                              <w:spacing w:after="160"/>
                              <w:rPr>
                                <w:rFonts w:ascii="Times New Roman" w:hAnsi="Times New Roman"/>
                                <w:sz w:val="28"/>
                                <w:szCs w:val="24"/>
                              </w:rPr>
                            </w:pPr>
                            <w:r w:rsidRPr="00EC3374">
                              <w:rPr>
                                <w:rFonts w:ascii="Times New Roman" w:hAnsi="Times New Roman"/>
                                <w:sz w:val="28"/>
                                <w:szCs w:val="24"/>
                              </w:rPr>
                              <w:t>Relationships Cause Growth</w:t>
                            </w:r>
                          </w:p>
                          <w:p w:rsidR="00EC3374" w:rsidRPr="00EC3374" w:rsidRDefault="00EC3374" w:rsidP="00EC3374">
                            <w:pPr>
                              <w:pStyle w:val="ListParagraph"/>
                              <w:numPr>
                                <w:ilvl w:val="0"/>
                                <w:numId w:val="40"/>
                              </w:numPr>
                              <w:spacing w:after="160"/>
                              <w:rPr>
                                <w:rFonts w:ascii="Times New Roman" w:hAnsi="Times New Roman"/>
                                <w:sz w:val="28"/>
                                <w:szCs w:val="24"/>
                              </w:rPr>
                            </w:pPr>
                            <w:r w:rsidRPr="00EC3374">
                              <w:rPr>
                                <w:rFonts w:ascii="Times New Roman" w:hAnsi="Times New Roman"/>
                                <w:sz w:val="28"/>
                                <w:szCs w:val="24"/>
                              </w:rPr>
                              <w:t>Value the Family</w:t>
                            </w:r>
                          </w:p>
                          <w:p w:rsidR="00EC3374" w:rsidRDefault="00EC3374" w:rsidP="00EC33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434AC7" id="_x0000_t202" coordsize="21600,21600" o:spt="202" path="m,l,21600r21600,l21600,xe">
                <v:stroke joinstyle="miter"/>
                <v:path gradientshapeok="t" o:connecttype="rect"/>
              </v:shapetype>
              <v:shape id="Text Box 2" o:spid="_x0000_s1026" type="#_x0000_t202" style="position:absolute;left:0;text-align:left;margin-left:80.85pt;margin-top:277.1pt;width:209.2pt;height:134.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l1gIAAE8GAAAOAAAAZHJzL2Uyb0RvYy54bWysVW1v0zAQ/o7Ef7D8nSXp2qaLlk5jZQhp&#10;vEgb4vPVcRILxw6227T8es52m5UxIYHWD5F953vuuddeXu06SbbcWKFVSbOzlBKumK6Eakr69eH2&#10;zYIS60BVILXiJd1zS6+Wr19dDn3BJ7rVsuKGIIiyxdCXtHWuL5LEspZ3YM90zxUqa206cHg1TVIZ&#10;GBC9k8kkTefJoE3VG824tShdRSVdBvy65sx9rmvLHZElRW4ufE34rv03WV5C0RjoW8EONOA/WHQg&#10;FDodoVbggGyM+AOqE8xoq2t3xnSX6LoWjIcYMJosfRLNfQs9D7Fgcmw/psm+HCz7tP1iiKhKOqNE&#10;QYcleuA7R97qHZn47Ay9LfDRfY/P3A7FWOUQqe3vNPtuidI3LaiGXxujh5ZDhewyb5mcmEYc60HW&#10;w0ddoRvYOB2AdrXpfOowGQTRsUr7sTKeCkPhZD6bL6aoYqjL8jSfZbPgA4qjeW+se891R/yhpAZL&#10;H+Bhe2edpwPF8cmhUNWtkJIY7b4J14ZcH2NrLNqEV5b0GgNKY8imWd9IQ7aA3ZSn16tpHuRy02FM&#10;UZxlKf5iX1lwj/J0NsqdUC6+nucHIbKzET0wbeypd2/5DwxOPP3O4PwZBvlR+FcGIaiXoHDxDIWF&#10;Rz9U82kSkNVYDCkUwU7DVp2iAZoQy0By7N2jNQ5yKKpPnlRkKOl5ls982wDullqCw2PXo4VVDSUg&#10;G1xazJlYXS3FaG33dqw0rptKD34sKJFgHSrQZaQQG8uemvouW4FtY4WDKrZDJxzuOim6ki5Gayj8&#10;zLxTFSJB4UDIeMbApfIiHrbYoYf9SPkpivPkdusdmnnhWld7HC5sZp8Nv5Hx0Grzk5IBtxsG/GMD&#10;hmMAHxT280U29dPkwmU6yyd4Maea9akGFEOokmL88Xjjwgr19JS+xkGuRRixRyaH8cetFfs5bli/&#10;Fk/v4dXj/8DyFwAAAP//AwBQSwMEFAAGAAgAAAAhAJdL2jPgAAAACwEAAA8AAABkcnMvZG93bnJl&#10;di54bWxMj8FOwzAQRO9I/IO1SFwqaidtShTiVKgITj2UUonrNjZJRLyObCcNf4850eNon2beltvZ&#10;9GzSzneWJCRLAUxTbVVHjYTTx+tDDswHJIW9JS3hR3vYVrc3JRbKXuhdT8fQsFhCvkAJbQhDwbmv&#10;W23QL+2gKd6+rDMYYnQNVw4vsdz0PBViww12FBdaHPSu1fX3cTQSFoc9jaeVmA477/BNLD5f1nuS&#10;8v5ufn4CFvQc/mH404/qUEWnsx1JedbHvEkeIyohy9YpsEhkuUiAnSXk6SoBXpX8+ofqFwAA//8D&#10;AFBLAQItABQABgAIAAAAIQC2gziS/gAAAOEBAAATAAAAAAAAAAAAAAAAAAAAAABbQ29udGVudF9U&#10;eXBlc10ueG1sUEsBAi0AFAAGAAgAAAAhADj9If/WAAAAlAEAAAsAAAAAAAAAAAAAAAAALwEAAF9y&#10;ZWxzLy5yZWxzUEsBAi0AFAAGAAgAAAAhACv68aXWAgAATwYAAA4AAAAAAAAAAAAAAAAALgIAAGRy&#10;cy9lMm9Eb2MueG1sUEsBAi0AFAAGAAgAAAAhAJdL2jPgAAAACwEAAA8AAAAAAAAAAAAAAAAAMAUA&#10;AGRycy9kb3ducmV2LnhtbFBLBQYAAAAABAAEAPMAAAA9BgAAAAA=&#10;" fillcolor="#b5d5a7" strokecolor="windowText" strokeweight="2.5pt">
                <v:fill color2="#9cca86" rotate="t" colors="0 #b5d5a7;.5 #aace99;1 #9cca86" focus="100%" type="gradient">
                  <o:fill v:ext="view" type="gradientUnscaled"/>
                </v:fill>
                <v:textbox>
                  <w:txbxContent>
                    <w:p w:rsidR="00EC3374" w:rsidRPr="00EC3374" w:rsidRDefault="00EC3374" w:rsidP="00EC3374">
                      <w:pPr>
                        <w:jc w:val="center"/>
                        <w:rPr>
                          <w:rFonts w:ascii="Elephant" w:hAnsi="Elephant"/>
                          <w:sz w:val="32"/>
                          <w:szCs w:val="24"/>
                        </w:rPr>
                      </w:pPr>
                      <w:r w:rsidRPr="00EC3374">
                        <w:rPr>
                          <w:rFonts w:ascii="Elephant" w:hAnsi="Elephant"/>
                          <w:sz w:val="32"/>
                          <w:szCs w:val="24"/>
                        </w:rPr>
                        <w:t>ABSOLUTE PRIORITIES</w:t>
                      </w:r>
                    </w:p>
                    <w:p w:rsidR="00EC3374" w:rsidRPr="00EC3374" w:rsidRDefault="00EC3374" w:rsidP="00EC3374">
                      <w:pPr>
                        <w:pStyle w:val="ListParagraph"/>
                        <w:numPr>
                          <w:ilvl w:val="0"/>
                          <w:numId w:val="40"/>
                        </w:numPr>
                        <w:spacing w:after="160"/>
                        <w:rPr>
                          <w:rFonts w:ascii="Times New Roman" w:hAnsi="Times New Roman"/>
                          <w:sz w:val="28"/>
                          <w:szCs w:val="24"/>
                        </w:rPr>
                      </w:pPr>
                      <w:r w:rsidRPr="00EC3374">
                        <w:rPr>
                          <w:rFonts w:ascii="Times New Roman" w:hAnsi="Times New Roman"/>
                          <w:sz w:val="28"/>
                          <w:szCs w:val="24"/>
                        </w:rPr>
                        <w:t>Truth Guides</w:t>
                      </w:r>
                    </w:p>
                    <w:p w:rsidR="00EC3374" w:rsidRPr="00EC3374" w:rsidRDefault="00EC3374" w:rsidP="00EC3374">
                      <w:pPr>
                        <w:pStyle w:val="ListParagraph"/>
                        <w:numPr>
                          <w:ilvl w:val="0"/>
                          <w:numId w:val="40"/>
                        </w:numPr>
                        <w:spacing w:after="160"/>
                        <w:rPr>
                          <w:rFonts w:ascii="Times New Roman" w:hAnsi="Times New Roman"/>
                          <w:sz w:val="28"/>
                          <w:szCs w:val="24"/>
                        </w:rPr>
                      </w:pPr>
                      <w:r w:rsidRPr="00EC3374">
                        <w:rPr>
                          <w:rFonts w:ascii="Times New Roman" w:hAnsi="Times New Roman"/>
                          <w:sz w:val="28"/>
                          <w:szCs w:val="24"/>
                        </w:rPr>
                        <w:t>Disciple First, then …</w:t>
                      </w:r>
                    </w:p>
                    <w:p w:rsidR="00EC3374" w:rsidRPr="00EC3374" w:rsidRDefault="00EC3374" w:rsidP="00EC3374">
                      <w:pPr>
                        <w:pStyle w:val="ListParagraph"/>
                        <w:numPr>
                          <w:ilvl w:val="0"/>
                          <w:numId w:val="40"/>
                        </w:numPr>
                        <w:spacing w:after="160"/>
                        <w:rPr>
                          <w:rFonts w:ascii="Times New Roman" w:hAnsi="Times New Roman"/>
                          <w:sz w:val="28"/>
                          <w:szCs w:val="24"/>
                        </w:rPr>
                      </w:pPr>
                      <w:r w:rsidRPr="00EC3374">
                        <w:rPr>
                          <w:rFonts w:ascii="Times New Roman" w:hAnsi="Times New Roman"/>
                          <w:sz w:val="28"/>
                          <w:szCs w:val="24"/>
                        </w:rPr>
                        <w:t>Relationships Cause Growth</w:t>
                      </w:r>
                    </w:p>
                    <w:p w:rsidR="00EC3374" w:rsidRPr="00EC3374" w:rsidRDefault="00EC3374" w:rsidP="00EC3374">
                      <w:pPr>
                        <w:pStyle w:val="ListParagraph"/>
                        <w:numPr>
                          <w:ilvl w:val="0"/>
                          <w:numId w:val="40"/>
                        </w:numPr>
                        <w:spacing w:after="160"/>
                        <w:rPr>
                          <w:rFonts w:ascii="Times New Roman" w:hAnsi="Times New Roman"/>
                          <w:sz w:val="28"/>
                          <w:szCs w:val="24"/>
                        </w:rPr>
                      </w:pPr>
                      <w:r w:rsidRPr="00EC3374">
                        <w:rPr>
                          <w:rFonts w:ascii="Times New Roman" w:hAnsi="Times New Roman"/>
                          <w:sz w:val="28"/>
                          <w:szCs w:val="24"/>
                        </w:rPr>
                        <w:t>Value the Family</w:t>
                      </w:r>
                    </w:p>
                    <w:p w:rsidR="00EC3374" w:rsidRDefault="00EC3374" w:rsidP="00EC3374"/>
                  </w:txbxContent>
                </v:textbox>
                <w10:wrap type="topAndBottom" anchory="page"/>
              </v:shape>
            </w:pict>
          </mc:Fallback>
        </mc:AlternateContent>
      </w:r>
      <w:r w:rsidR="0095678B" w:rsidRPr="00EC3374">
        <w:rPr>
          <w:sz w:val="32"/>
        </w:rPr>
        <w:t>Personal growth</w:t>
      </w:r>
    </w:p>
    <w:p w:rsidR="00EC3374" w:rsidRDefault="00EC3374" w:rsidP="00EC3374">
      <w:pPr>
        <w:pStyle w:val="BodyText"/>
        <w:spacing w:after="120"/>
      </w:pPr>
    </w:p>
    <w:p w:rsidR="00EC3374" w:rsidRPr="00EC3374" w:rsidRDefault="00EC3374" w:rsidP="00EC3374">
      <w:pPr>
        <w:pStyle w:val="Heading2"/>
        <w:numPr>
          <w:ilvl w:val="1"/>
          <w:numId w:val="37"/>
        </w:numPr>
        <w:spacing w:after="120" w:line="240" w:lineRule="auto"/>
        <w:rPr>
          <w:sz w:val="14"/>
        </w:rPr>
      </w:pPr>
      <w:r w:rsidRPr="00EC3374">
        <w:rPr>
          <w:sz w:val="28"/>
        </w:rPr>
        <w:t xml:space="preserve">  </w:t>
      </w:r>
      <w:r w:rsidRPr="00EC3374">
        <w:rPr>
          <w:sz w:val="28"/>
        </w:rPr>
        <w:t>Where are the places we seek to disciple teens, focusing on what are God’s absolute priorities?</w:t>
      </w:r>
    </w:p>
    <w:p w:rsidR="00EC3374" w:rsidRPr="00EC3374" w:rsidRDefault="00EC3374" w:rsidP="00EC3374">
      <w:pPr>
        <w:pStyle w:val="BodyText"/>
        <w:numPr>
          <w:ilvl w:val="0"/>
          <w:numId w:val="41"/>
        </w:numPr>
        <w:spacing w:after="120"/>
        <w:rPr>
          <w:i/>
          <w:sz w:val="32"/>
        </w:rPr>
      </w:pPr>
      <w:r w:rsidRPr="00EC3374">
        <w:rPr>
          <w:i/>
          <w:sz w:val="32"/>
        </w:rPr>
        <w:t xml:space="preserve">Sundays, Wednesdays, Big-Small Groups, events, 1on1’s, missions trips, camp, etc. </w:t>
      </w:r>
    </w:p>
    <w:p w:rsidR="00EC3374" w:rsidRPr="00EC3374" w:rsidRDefault="00EC3374" w:rsidP="00EC3374">
      <w:pPr>
        <w:pStyle w:val="BodyText"/>
        <w:numPr>
          <w:ilvl w:val="0"/>
          <w:numId w:val="41"/>
        </w:numPr>
        <w:spacing w:after="120"/>
        <w:rPr>
          <w:i/>
          <w:sz w:val="32"/>
        </w:rPr>
      </w:pPr>
      <w:r w:rsidRPr="00EC3374">
        <w:rPr>
          <w:sz w:val="32"/>
        </w:rPr>
        <w:t xml:space="preserve">Result: </w:t>
      </w:r>
      <w:r>
        <w:rPr>
          <w:sz w:val="32"/>
        </w:rPr>
        <w:t>everything we</w:t>
      </w:r>
      <w:r w:rsidRPr="00EC3374">
        <w:rPr>
          <w:sz w:val="32"/>
        </w:rPr>
        <w:t xml:space="preserve"> do within youth ministry is viewed through this purpose. Every time </w:t>
      </w:r>
      <w:r>
        <w:rPr>
          <w:sz w:val="32"/>
        </w:rPr>
        <w:t xml:space="preserve">teens are with the Youth Group, we are </w:t>
      </w:r>
      <w:r w:rsidRPr="00EC3374">
        <w:rPr>
          <w:sz w:val="32"/>
        </w:rPr>
        <w:t>trying to develop/cause growth in these areas.</w:t>
      </w:r>
    </w:p>
    <w:p w:rsidR="00EC3374" w:rsidRDefault="00EC3374" w:rsidP="00EC3374">
      <w:pPr>
        <w:pStyle w:val="BodyText"/>
        <w:spacing w:after="120"/>
        <w:rPr>
          <w:sz w:val="32"/>
        </w:rPr>
      </w:pPr>
    </w:p>
    <w:p w:rsidR="00EC3374" w:rsidRPr="00EC3374" w:rsidRDefault="00EC3374" w:rsidP="00EC3374">
      <w:pPr>
        <w:pStyle w:val="BodyText"/>
        <w:spacing w:after="120"/>
        <w:rPr>
          <w:i/>
          <w:sz w:val="32"/>
        </w:rPr>
      </w:pPr>
    </w:p>
    <w:p w:rsidR="00EC3374" w:rsidRDefault="00EC3374" w:rsidP="00EC3374">
      <w:pPr>
        <w:pStyle w:val="BodyText"/>
        <w:spacing w:after="120"/>
      </w:pPr>
    </w:p>
    <w:p w:rsidR="00EC3374" w:rsidRDefault="00770A4E" w:rsidP="00AF5B2E">
      <w:pPr>
        <w:pStyle w:val="Heading1"/>
        <w:rPr>
          <w:color w:val="668926" w:themeColor="accent2" w:themeShade="BF"/>
        </w:rPr>
      </w:pPr>
      <w:bookmarkStart w:id="1" w:name="_Toc35154380"/>
      <w:bookmarkStart w:id="2" w:name="_Toc35154903"/>
      <w:bookmarkStart w:id="3" w:name="_Toc36023002"/>
      <w:r>
        <w:rPr>
          <w:rFonts w:ascii="Times New Roman" w:hAnsi="Times New Roman"/>
          <w:noProof/>
          <w:sz w:val="24"/>
          <w:szCs w:val="24"/>
        </w:rPr>
        <w:lastRenderedPageBreak/>
        <mc:AlternateContent>
          <mc:Choice Requires="wps">
            <w:drawing>
              <wp:anchor distT="0" distB="0" distL="114300" distR="114300" simplePos="0" relativeHeight="251665408" behindDoc="0" locked="0" layoutInCell="1" allowOverlap="1" wp14:anchorId="5A87D0DB" wp14:editId="2764351B">
                <wp:simplePos x="0" y="0"/>
                <wp:positionH relativeFrom="column">
                  <wp:posOffset>-422910</wp:posOffset>
                </wp:positionH>
                <wp:positionV relativeFrom="page">
                  <wp:posOffset>2000885</wp:posOffset>
                </wp:positionV>
                <wp:extent cx="5158105" cy="5244465"/>
                <wp:effectExtent l="0" t="0" r="23495" b="13335"/>
                <wp:wrapSquare wrapText="bothSides"/>
                <wp:docPr id="9" name="Oval 9"/>
                <wp:cNvGraphicFramePr/>
                <a:graphic xmlns:a="http://schemas.openxmlformats.org/drawingml/2006/main">
                  <a:graphicData uri="http://schemas.microsoft.com/office/word/2010/wordprocessingShape">
                    <wps:wsp>
                      <wps:cNvSpPr/>
                      <wps:spPr>
                        <a:xfrm>
                          <a:off x="0" y="0"/>
                          <a:ext cx="5158105" cy="5244465"/>
                        </a:xfrm>
                        <a:prstGeom prst="ellipse">
                          <a:avLst/>
                        </a:prstGeom>
                        <a:noFill/>
                        <a:ln w="222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39ADAE" id="Oval 9" o:spid="_x0000_s1026" style="position:absolute;margin-left:-33.3pt;margin-top:157.55pt;width:406.15pt;height:41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6JPkAIAAHUFAAAOAAAAZHJzL2Uyb0RvYy54bWysVF9P3DAMf5+07xDlfbQ9XRlU9NAJxDQJ&#10;AQImnkOa0EpJnCW5690+/ZykV9BAe5jWh9SO7Z//xPbZ+U4rshXOD2BaWh2VlAjDoRvMS0t/PF59&#10;OaHEB2Y6psCIlu6Fp+erz5/ORtuIBfSgOuEIghjfjLalfQi2KQrPe6GZPwIrDAolOM0Csu6l6Bwb&#10;EV2rYlGWx8UIrrMOuPAeby+zkK4SvpSCh1spvQhEtRRjC+l06XyOZ7E6Y82LY7Yf+BQG+4coNBsM&#10;Op2hLllgZOOGd1B64A48yHDEQRcg5cBFygGzqco/snnomRUpFyyOt3OZ/P+D5TfbO0eGrqWnlBim&#10;8Ylut0yR01iZ0foGFR7snZs4j2RMcyedjn9MgOxSNfdzNcUuEI6XdVWfVGVNCUdZvVgul8d1RC1e&#10;za3z4ZsATSLRUqHUYH3MmDVse+1D1j5oxWsDV4NSeM8aZcjY0gV+dbKIapfM9wTjb6nf+8hMDpVB&#10;vzGdnECiwl6JjHMvJJYAQ14koNR84kK5jMQ4FyZUWdSzTuTrusRvgp8tUnbKIGBElhjqjD0BxMZ+&#10;j50TnfSjqUi9OxuXfwssG88WyTOYMBvrwYD7CEBhVpPnrH8oUi5NrNIzdHtsEAd5crzlVwPW+Zr5&#10;cMccjgoOFY5/uMVDKsAHgYmipAf366P7qI8djFJKRhw9fKyfG+YEJeq7wd4+rZbLOKuJWdZfF8i4&#10;t5LntxKz0ReAD17horE8kVE/qAMpHegn3BLr6BVFzHD03VIe3IG5CHkl4J7hYr1OajifloVr82B5&#10;BI9VjR32uHtizk4NG7DXb+Awpu+aNutGSwPrTQA5pI5+retUb5zt1DjTHorL4y2ftF635eo3AAAA&#10;//8DAFBLAwQUAAYACAAAACEA3MPJPeIAAAAMAQAADwAAAGRycy9kb3ducmV2LnhtbEyPQU/CQBCF&#10;7yb+h82YeIPtailYuyXEhGjkgIDxvLRjW+3ONt2Fln/veNLj5H1575tsOdpWnLH3jSMNahqBQCpc&#10;2VCl4f2wnixA+GCoNK0j1HBBD8v8+iozaekG2uF5HyrBJeRTo6EOoUul9EWN1vip65A4+3S9NYHP&#10;vpJlbwYut628i6JEWtMQL9Smw6cai+/9yWr4sqvhYdgVH3H18rbF9ZZeL5tnrW9vxtUjiIBj+IPh&#10;V5/VIWenoztR6UWrYZIkCaMa7tVMgWBiHs/mII6MqlhFIPNM/n8i/wEAAP//AwBQSwECLQAUAAYA&#10;CAAAACEAtoM4kv4AAADhAQAAEwAAAAAAAAAAAAAAAAAAAAAAW0NvbnRlbnRfVHlwZXNdLnhtbFBL&#10;AQItABQABgAIAAAAIQA4/SH/1gAAAJQBAAALAAAAAAAAAAAAAAAAAC8BAABfcmVscy8ucmVsc1BL&#10;AQItABQABgAIAAAAIQDfJ6JPkAIAAHUFAAAOAAAAAAAAAAAAAAAAAC4CAABkcnMvZTJvRG9jLnht&#10;bFBLAQItABQABgAIAAAAIQDcw8k94gAAAAwBAAAPAAAAAAAAAAAAAAAAAOoEAABkcnMvZG93bnJl&#10;di54bWxQSwUGAAAAAAQABADzAAAA+QUAAAAA&#10;" filled="f" strokecolor="#294e1c [1604]" strokeweight="1.75pt">
                <v:stroke dashstyle="3 1" joinstyle="miter"/>
                <w10:wrap type="square" anchory="page"/>
              </v:oval>
            </w:pict>
          </mc:Fallback>
        </mc:AlternateContent>
      </w:r>
      <w:r w:rsidR="00EC3374" w:rsidRPr="00407D70">
        <w:rPr>
          <w:rFonts w:ascii="Times New Roman" w:hAnsi="Times New Roman"/>
          <w:noProof/>
          <w:sz w:val="24"/>
          <w:szCs w:val="24"/>
        </w:rPr>
        <mc:AlternateContent>
          <mc:Choice Requires="wps">
            <w:drawing>
              <wp:anchor distT="45720" distB="45720" distL="114300" distR="114300" simplePos="0" relativeHeight="251667456" behindDoc="0" locked="0" layoutInCell="1" allowOverlap="1" wp14:anchorId="338CFB90" wp14:editId="429B85ED">
                <wp:simplePos x="0" y="0"/>
                <wp:positionH relativeFrom="column">
                  <wp:posOffset>3760685</wp:posOffset>
                </wp:positionH>
                <wp:positionV relativeFrom="page">
                  <wp:posOffset>1498911</wp:posOffset>
                </wp:positionV>
                <wp:extent cx="1035050" cy="681355"/>
                <wp:effectExtent l="0" t="0" r="12700" b="2349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681355"/>
                        </a:xfrm>
                        <a:prstGeom prst="rect">
                          <a:avLst/>
                        </a:prstGeom>
                        <a:solidFill>
                          <a:srgbClr val="FFFFFF"/>
                        </a:solidFill>
                        <a:ln w="9525">
                          <a:solidFill>
                            <a:srgbClr val="000000"/>
                          </a:solidFill>
                          <a:miter lim="800000"/>
                          <a:headEnd/>
                          <a:tailEnd/>
                        </a:ln>
                      </wps:spPr>
                      <wps:txbx>
                        <w:txbxContent>
                          <w:p w:rsidR="00EC3374" w:rsidRPr="00407D70" w:rsidRDefault="00EC3374" w:rsidP="00EC3374">
                            <w:pPr>
                              <w:rPr>
                                <w:rFonts w:ascii="Times New Roman" w:hAnsi="Times New Roman"/>
                                <w:b/>
                                <w:i/>
                                <w:sz w:val="18"/>
                                <w:szCs w:val="24"/>
                              </w:rPr>
                            </w:pPr>
                            <w:r w:rsidRPr="00407D70">
                              <w:rPr>
                                <w:rFonts w:ascii="Times New Roman" w:hAnsi="Times New Roman"/>
                                <w:b/>
                                <w:i/>
                                <w:sz w:val="18"/>
                                <w:szCs w:val="24"/>
                              </w:rPr>
                              <w:t>MODELING:</w:t>
                            </w:r>
                          </w:p>
                          <w:p w:rsidR="00EC3374" w:rsidRPr="00407D70" w:rsidRDefault="00EC3374" w:rsidP="00EC3374">
                            <w:pPr>
                              <w:rPr>
                                <w:rFonts w:ascii="Times New Roman" w:hAnsi="Times New Roman"/>
                                <w:sz w:val="18"/>
                                <w:szCs w:val="24"/>
                              </w:rPr>
                            </w:pPr>
                            <w:r w:rsidRPr="00407D70">
                              <w:rPr>
                                <w:rFonts w:ascii="Times New Roman" w:hAnsi="Times New Roman"/>
                                <w:sz w:val="18"/>
                                <w:szCs w:val="24"/>
                              </w:rPr>
                              <w:t>Teaching through</w:t>
                            </w:r>
                          </w:p>
                          <w:p w:rsidR="00EC3374" w:rsidRPr="00407D70" w:rsidRDefault="00EC3374" w:rsidP="00EC3374">
                            <w:pPr>
                              <w:rPr>
                                <w:rFonts w:ascii="Times New Roman" w:hAnsi="Times New Roman"/>
                                <w:sz w:val="18"/>
                                <w:szCs w:val="24"/>
                              </w:rPr>
                            </w:pPr>
                            <w:r w:rsidRPr="00407D70">
                              <w:rPr>
                                <w:rFonts w:ascii="Times New Roman" w:hAnsi="Times New Roman"/>
                                <w:sz w:val="18"/>
                                <w:szCs w:val="24"/>
                              </w:rPr>
                              <w:t>actions, attitudes,</w:t>
                            </w:r>
                          </w:p>
                          <w:p w:rsidR="00EC3374" w:rsidRPr="00407D70" w:rsidRDefault="00EC3374" w:rsidP="00EC3374">
                            <w:pPr>
                              <w:rPr>
                                <w:rFonts w:ascii="Times New Roman" w:hAnsi="Times New Roman"/>
                                <w:sz w:val="18"/>
                                <w:szCs w:val="24"/>
                              </w:rPr>
                            </w:pPr>
                            <w:r w:rsidRPr="00407D70">
                              <w:rPr>
                                <w:rFonts w:ascii="Times New Roman" w:hAnsi="Times New Roman"/>
                                <w:sz w:val="18"/>
                                <w:szCs w:val="24"/>
                              </w:rPr>
                              <w:t>and priorities</w:t>
                            </w:r>
                          </w:p>
                          <w:p w:rsidR="00EC3374" w:rsidRDefault="00EC3374" w:rsidP="00EC33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CFB90" id="_x0000_s1027" type="#_x0000_t202" style="position:absolute;margin-left:296.1pt;margin-top:118pt;width:81.5pt;height:53.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e48JQIAAEwEAAAOAAAAZHJzL2Uyb0RvYy54bWysVNtu2zAMfR+wfxD0vthx4y414hRdugwD&#10;ugvQ7gNkWY6FSaImKbG7rx8lp2l2exnmB4EUqUPykPTqetSKHITzEkxN57OcEmE4tNLsavrlYftq&#10;SYkPzLRMgRE1fRSeXq9fvlgNthIF9KBa4QiCGF8NtqZ9CLbKMs97oZmfgRUGjR04zQKqbpe1jg2I&#10;rlVW5PllNoBrrQMuvMfb28lI1wm/6wQPn7rOi0BUTTG3kE6Xziae2XrFqp1jtpf8mAb7hyw0kwaD&#10;nqBuWWBk7+RvUFpyBx66MOOgM+g6yUWqAauZ579Uc98zK1ItSI63J5r8/4PlHw+fHZFtTYuCEsM0&#10;9uhBjIG8gZEUkZ7B+gq97i36hRGvsc2pVG/vgH/1xMCmZ2YnbpyDoResxfTm8WV29nTC8RGkGT5A&#10;i2HYPkACGjunI3fIBkF0bNPjqTUxFR5D5hdlXqKJo+1yOb8oyxSCVU+vrfPhnQBNolBTh61P6Oxw&#10;50PMhlVPLjGYByXbrVQqKW7XbJQjB4Zjsk3fEf0nN2XIUNOrsignAv4KkafvTxBaBpx3JXVNlycn&#10;VkXa3po2TWNgUk0ypqzMkcdI3URiGJsxdSyRHDluoH1EYh1M443riEIP7jslA452Tf23PXOCEvXe&#10;YHOu5otF3IWkLMrXBSru3NKcW5jhCFXTQMkkbkLan8ibgRtsYicTv8+ZHFPGkU20H9cr7sS5nrye&#10;fwLrHwAAAP//AwBQSwMEFAAGAAgAAAAhACm9zQrhAAAACwEAAA8AAABkcnMvZG93bnJldi54bWxM&#10;j8FOwzAMhu9IvENkJC5oS2nWbitNJ4QEYjfYEFyzNmsrEqckWVfeHnOCo+1Pv7+/3EzWsFH70DuU&#10;cDtPgGmsXdNjK+Ft/zhbAQtRYaOMQy3hWwfYVJcXpSoad8ZXPe5iyygEQ6EkdDEOBeeh7rRVYe4G&#10;jXQ7Om9VpNG3vPHqTOHW8DRJcm5Vj/ShU4N+6HT9uTtZCavF8/gRtuLlvc6PZh1vluPTl5fy+mq6&#10;vwMW9RT/YPjVJ3WoyOngTtgEZiRk6zQlVEIqcipFxDLLaHOQIBZCAK9K/r9D9QMAAP//AwBQSwEC&#10;LQAUAAYACAAAACEAtoM4kv4AAADhAQAAEwAAAAAAAAAAAAAAAAAAAAAAW0NvbnRlbnRfVHlwZXNd&#10;LnhtbFBLAQItABQABgAIAAAAIQA4/SH/1gAAAJQBAAALAAAAAAAAAAAAAAAAAC8BAABfcmVscy8u&#10;cmVsc1BLAQItABQABgAIAAAAIQCKRe48JQIAAEwEAAAOAAAAAAAAAAAAAAAAAC4CAABkcnMvZTJv&#10;RG9jLnhtbFBLAQItABQABgAIAAAAIQApvc0K4QAAAAsBAAAPAAAAAAAAAAAAAAAAAH8EAABkcnMv&#10;ZG93bnJldi54bWxQSwUGAAAAAAQABADzAAAAjQUAAAAA&#10;">
                <v:textbox>
                  <w:txbxContent>
                    <w:p w:rsidR="00EC3374" w:rsidRPr="00407D70" w:rsidRDefault="00EC3374" w:rsidP="00EC3374">
                      <w:pPr>
                        <w:rPr>
                          <w:rFonts w:ascii="Times New Roman" w:hAnsi="Times New Roman"/>
                          <w:b/>
                          <w:i/>
                          <w:sz w:val="18"/>
                          <w:szCs w:val="24"/>
                        </w:rPr>
                      </w:pPr>
                      <w:r w:rsidRPr="00407D70">
                        <w:rPr>
                          <w:rFonts w:ascii="Times New Roman" w:hAnsi="Times New Roman"/>
                          <w:b/>
                          <w:i/>
                          <w:sz w:val="18"/>
                          <w:szCs w:val="24"/>
                        </w:rPr>
                        <w:t>MODELING:</w:t>
                      </w:r>
                    </w:p>
                    <w:p w:rsidR="00EC3374" w:rsidRPr="00407D70" w:rsidRDefault="00EC3374" w:rsidP="00EC3374">
                      <w:pPr>
                        <w:rPr>
                          <w:rFonts w:ascii="Times New Roman" w:hAnsi="Times New Roman"/>
                          <w:sz w:val="18"/>
                          <w:szCs w:val="24"/>
                        </w:rPr>
                      </w:pPr>
                      <w:r w:rsidRPr="00407D70">
                        <w:rPr>
                          <w:rFonts w:ascii="Times New Roman" w:hAnsi="Times New Roman"/>
                          <w:sz w:val="18"/>
                          <w:szCs w:val="24"/>
                        </w:rPr>
                        <w:t>Teaching through</w:t>
                      </w:r>
                    </w:p>
                    <w:p w:rsidR="00EC3374" w:rsidRPr="00407D70" w:rsidRDefault="00EC3374" w:rsidP="00EC3374">
                      <w:pPr>
                        <w:rPr>
                          <w:rFonts w:ascii="Times New Roman" w:hAnsi="Times New Roman"/>
                          <w:sz w:val="18"/>
                          <w:szCs w:val="24"/>
                        </w:rPr>
                      </w:pPr>
                      <w:r w:rsidRPr="00407D70">
                        <w:rPr>
                          <w:rFonts w:ascii="Times New Roman" w:hAnsi="Times New Roman"/>
                          <w:sz w:val="18"/>
                          <w:szCs w:val="24"/>
                        </w:rPr>
                        <w:t>actions, attitudes,</w:t>
                      </w:r>
                    </w:p>
                    <w:p w:rsidR="00EC3374" w:rsidRPr="00407D70" w:rsidRDefault="00EC3374" w:rsidP="00EC3374">
                      <w:pPr>
                        <w:rPr>
                          <w:rFonts w:ascii="Times New Roman" w:hAnsi="Times New Roman"/>
                          <w:sz w:val="18"/>
                          <w:szCs w:val="24"/>
                        </w:rPr>
                      </w:pPr>
                      <w:r w:rsidRPr="00407D70">
                        <w:rPr>
                          <w:rFonts w:ascii="Times New Roman" w:hAnsi="Times New Roman"/>
                          <w:sz w:val="18"/>
                          <w:szCs w:val="24"/>
                        </w:rPr>
                        <w:t>and priorities</w:t>
                      </w:r>
                    </w:p>
                    <w:p w:rsidR="00EC3374" w:rsidRDefault="00EC3374" w:rsidP="00EC3374"/>
                  </w:txbxContent>
                </v:textbox>
                <w10:wrap type="square" anchory="page"/>
              </v:shape>
            </w:pict>
          </mc:Fallback>
        </mc:AlternateContent>
      </w:r>
      <w:r w:rsidR="00EC3374">
        <w:rPr>
          <w:rFonts w:ascii="Times New Roman" w:hAnsi="Times New Roman"/>
          <w:noProof/>
          <w:sz w:val="24"/>
          <w:szCs w:val="24"/>
        </w:rPr>
        <w:drawing>
          <wp:anchor distT="0" distB="0" distL="114300" distR="114300" simplePos="0" relativeHeight="251663360" behindDoc="1" locked="0" layoutInCell="1" allowOverlap="1" wp14:anchorId="712BB61F" wp14:editId="34F6C9E9">
            <wp:simplePos x="0" y="0"/>
            <wp:positionH relativeFrom="column">
              <wp:posOffset>-422910</wp:posOffset>
            </wp:positionH>
            <wp:positionV relativeFrom="page">
              <wp:posOffset>1500505</wp:posOffset>
            </wp:positionV>
            <wp:extent cx="5218430" cy="6202045"/>
            <wp:effectExtent l="0" t="0" r="1270" b="8255"/>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rsidR="00EC3374" w:rsidRDefault="00EC3374" w:rsidP="00AF5B2E">
      <w:pPr>
        <w:pStyle w:val="Heading1"/>
        <w:rPr>
          <w:color w:val="668926" w:themeColor="accent2" w:themeShade="BF"/>
        </w:rPr>
      </w:pPr>
    </w:p>
    <w:p w:rsidR="00EC3374" w:rsidRDefault="00EC3374" w:rsidP="00AF5B2E">
      <w:pPr>
        <w:pStyle w:val="Heading1"/>
        <w:rPr>
          <w:color w:val="668926" w:themeColor="accent2" w:themeShade="BF"/>
        </w:rPr>
      </w:pPr>
    </w:p>
    <w:p w:rsidR="00EC3374" w:rsidRDefault="00EC3374" w:rsidP="00AF5B2E">
      <w:pPr>
        <w:pStyle w:val="Heading1"/>
        <w:rPr>
          <w:color w:val="668926" w:themeColor="accent2" w:themeShade="BF"/>
        </w:rPr>
      </w:pPr>
    </w:p>
    <w:p w:rsidR="00770A4E" w:rsidRPr="00770A4E" w:rsidRDefault="00770A4E" w:rsidP="00770A4E">
      <w:pPr>
        <w:pStyle w:val="PartTitle"/>
        <w:framePr w:wrap="notBeside"/>
        <w:shd w:val="clear" w:color="auto" w:fill="668926" w:themeFill="accent2" w:themeFillShade="BF"/>
        <w:rPr>
          <w:color w:val="000000" w:themeColor="text1"/>
        </w:rPr>
      </w:pPr>
      <w:r>
        <w:rPr>
          <w:color w:val="000000" w:themeColor="text1"/>
        </w:rPr>
        <w:lastRenderedPageBreak/>
        <w:t>Part</w:t>
      </w:r>
    </w:p>
    <w:p w:rsidR="00770A4E" w:rsidRDefault="00770A4E" w:rsidP="00770A4E">
      <w:pPr>
        <w:pStyle w:val="PartLabel"/>
        <w:framePr w:wrap="notBeside"/>
        <w:shd w:val="clear" w:color="auto" w:fill="668926" w:themeFill="accent2" w:themeFillShade="BF"/>
      </w:pPr>
      <w:r>
        <w:t>2</w:t>
      </w:r>
    </w:p>
    <w:p w:rsidR="00770A4E" w:rsidRDefault="00770A4E" w:rsidP="00770A4E">
      <w:pPr>
        <w:pStyle w:val="ChapterTitle"/>
        <w:rPr>
          <w:color w:val="668926" w:themeColor="accent2" w:themeShade="BF"/>
          <w:sz w:val="48"/>
        </w:rPr>
      </w:pPr>
      <w:r>
        <w:rPr>
          <w:color w:val="668926" w:themeColor="accent2" w:themeShade="BF"/>
          <w:sz w:val="48"/>
        </w:rPr>
        <w:t>The Purpose of Guidelines</w:t>
      </w:r>
    </w:p>
    <w:p w:rsidR="00770A4E" w:rsidRDefault="00770A4E" w:rsidP="00AF5B2E">
      <w:pPr>
        <w:pStyle w:val="Heading1"/>
        <w:rPr>
          <w:color w:val="668926" w:themeColor="accent2" w:themeShade="BF"/>
        </w:rPr>
      </w:pPr>
    </w:p>
    <w:bookmarkEnd w:id="1"/>
    <w:bookmarkEnd w:id="2"/>
    <w:bookmarkEnd w:id="3"/>
    <w:p w:rsidR="005F6105" w:rsidRPr="005F03E6" w:rsidRDefault="00770A4E" w:rsidP="00AF5B2E">
      <w:pPr>
        <w:pStyle w:val="Heading1"/>
        <w:rPr>
          <w:color w:val="668926" w:themeColor="accent2" w:themeShade="BF"/>
        </w:rPr>
      </w:pPr>
      <w:r>
        <w:rPr>
          <w:color w:val="668926" w:themeColor="accent2" w:themeShade="BF"/>
        </w:rPr>
        <w:t xml:space="preserve">The Reasoning </w:t>
      </w:r>
    </w:p>
    <w:p w:rsidR="005F6105" w:rsidRDefault="005F6105" w:rsidP="00AF5B2E">
      <w:pPr>
        <w:pStyle w:val="Heading1"/>
        <w:sectPr w:rsidR="005F6105" w:rsidSect="00FD5C3F">
          <w:footerReference w:type="default" r:id="rId17"/>
          <w:type w:val="continuous"/>
          <w:pgSz w:w="12240" w:h="15840" w:code="1"/>
          <w:pgMar w:top="1800" w:right="1195" w:bottom="1440" w:left="3355" w:header="965" w:footer="965" w:gutter="0"/>
          <w:cols w:space="360"/>
          <w:titlePg/>
        </w:sectPr>
      </w:pPr>
    </w:p>
    <w:p w:rsidR="00770A4E" w:rsidRDefault="00582EC3" w:rsidP="00770A4E">
      <w:pPr>
        <w:pStyle w:val="BodyTextKeep"/>
        <w:framePr w:dropCap="drop" w:lines="3" w:hSpace="60" w:wrap="around" w:vAnchor="text" w:hAnchor="text" w:y="1"/>
        <w:spacing w:after="0" w:line="849" w:lineRule="exact"/>
        <w:rPr>
          <w:position w:val="-10"/>
          <w:sz w:val="114"/>
        </w:rPr>
      </w:pPr>
      <w:r>
        <w:rPr>
          <w:caps/>
          <w:position w:val="-10"/>
          <w:sz w:val="114"/>
        </w:rPr>
        <w:t>G</w:t>
      </w:r>
    </w:p>
    <w:p w:rsidR="00820BFA" w:rsidRPr="00D804CB" w:rsidRDefault="00582EC3">
      <w:pPr>
        <w:pStyle w:val="BodyText"/>
        <w:rPr>
          <w:sz w:val="28"/>
        </w:rPr>
      </w:pPr>
      <w:r w:rsidRPr="00D804CB">
        <w:rPr>
          <w:sz w:val="28"/>
        </w:rPr>
        <w:t xml:space="preserve">uidelines are needed to put the </w:t>
      </w:r>
      <w:r w:rsidR="00D23860" w:rsidRPr="00D804CB">
        <w:rPr>
          <w:sz w:val="28"/>
        </w:rPr>
        <w:t>boundaries where all can see while we work to disciple teens into His image</w:t>
      </w:r>
      <w:r w:rsidR="00820BFA" w:rsidRPr="00D804CB">
        <w:rPr>
          <w:sz w:val="28"/>
        </w:rPr>
        <w:t xml:space="preserve">. The main reasoning is for </w:t>
      </w:r>
      <w:r w:rsidR="00820BFA" w:rsidRPr="00D804CB">
        <w:rPr>
          <w:b/>
          <w:sz w:val="28"/>
        </w:rPr>
        <w:t>structure and a better foundation</w:t>
      </w:r>
      <w:r w:rsidR="00820BFA" w:rsidRPr="00D804CB">
        <w:rPr>
          <w:sz w:val="28"/>
        </w:rPr>
        <w:t xml:space="preserve"> for the ministry to grow upon. </w:t>
      </w:r>
      <w:r w:rsidR="00DE436E" w:rsidRPr="00D804CB">
        <w:rPr>
          <w:sz w:val="28"/>
        </w:rPr>
        <w:t xml:space="preserve">1 Corinthians 10:31 says, “Whatever you do, do it all for the glory of God.” It is my conviction that God does not have to bless this ministry yet will indeed still be glorified for a prepared approach to ministry for the benefit of making disciples. </w:t>
      </w:r>
    </w:p>
    <w:p w:rsidR="00D804CB" w:rsidRPr="00770A4E" w:rsidRDefault="00D804CB" w:rsidP="00D804CB">
      <w:pPr>
        <w:pStyle w:val="Heading6"/>
        <w:framePr w:w="2331" w:hSpace="187" w:wrap="around" w:x="2734" w:y="1685"/>
        <w:jc w:val="center"/>
        <w:rPr>
          <w:i/>
          <w:sz w:val="22"/>
        </w:rPr>
      </w:pPr>
      <w:r w:rsidRPr="00770A4E">
        <w:rPr>
          <w:rStyle w:val="Emphasis"/>
          <w:i/>
          <w:sz w:val="24"/>
        </w:rPr>
        <w:t>“Guidelines are the beginnings for laying more groundwork to what Youth Ministry looks like from a functional perspective.”</w:t>
      </w:r>
    </w:p>
    <w:p w:rsidR="00820BFA" w:rsidRPr="00D804CB" w:rsidRDefault="00820BFA">
      <w:pPr>
        <w:pStyle w:val="BodyText"/>
        <w:rPr>
          <w:sz w:val="28"/>
        </w:rPr>
      </w:pPr>
      <w:r w:rsidRPr="00D804CB">
        <w:rPr>
          <w:sz w:val="28"/>
        </w:rPr>
        <w:t xml:space="preserve">The other part of the reason for Guidelines is so everyone is on the same page for what is </w:t>
      </w:r>
      <w:r w:rsidRPr="00D804CB">
        <w:rPr>
          <w:b/>
          <w:sz w:val="28"/>
        </w:rPr>
        <w:t>expected</w:t>
      </w:r>
      <w:r w:rsidRPr="00D804CB">
        <w:rPr>
          <w:sz w:val="28"/>
        </w:rPr>
        <w:t xml:space="preserve"> as proper behavior at Nevada Baptist Youth Group. </w:t>
      </w:r>
      <w:r w:rsidR="00DE436E" w:rsidRPr="00D804CB">
        <w:rPr>
          <w:sz w:val="28"/>
        </w:rPr>
        <w:t xml:space="preserve">When expectations are placed properly, less problems occur. When problems do arise, we can address them with the one mind of Philippians 2 so that we may work together on issues. </w:t>
      </w:r>
    </w:p>
    <w:p w:rsidR="005F6105" w:rsidRPr="00D804CB" w:rsidRDefault="00820BFA">
      <w:pPr>
        <w:pStyle w:val="BodyText"/>
        <w:rPr>
          <w:sz w:val="28"/>
        </w:rPr>
      </w:pPr>
      <w:r w:rsidRPr="00D804CB">
        <w:rPr>
          <w:sz w:val="28"/>
        </w:rPr>
        <w:t xml:space="preserve">Another aspect is so that we can </w:t>
      </w:r>
      <w:r w:rsidRPr="00D804CB">
        <w:rPr>
          <w:b/>
          <w:sz w:val="28"/>
        </w:rPr>
        <w:t>solve common problems</w:t>
      </w:r>
      <w:r w:rsidRPr="00D804CB">
        <w:rPr>
          <w:sz w:val="28"/>
        </w:rPr>
        <w:t xml:space="preserve"> with a common understanding of what is the procedure and plan that has been put in place.</w:t>
      </w:r>
      <w:r w:rsidR="00DE436E" w:rsidRPr="00D804CB">
        <w:rPr>
          <w:sz w:val="28"/>
        </w:rPr>
        <w:t xml:space="preserve"> These Guidelines are a result of seeing so many little issues that get blown out of proportion. The goal is that the Guidelines will provide clear solutions for the issues that might arise now and in the future.</w:t>
      </w:r>
      <w:r w:rsidR="00C6361F" w:rsidRPr="00D804CB">
        <w:rPr>
          <w:sz w:val="28"/>
        </w:rPr>
        <w:t xml:space="preserve"> </w:t>
      </w:r>
    </w:p>
    <w:p w:rsidR="00D804CB" w:rsidRPr="00D804CB" w:rsidRDefault="00770A4E" w:rsidP="00D804CB">
      <w:pPr>
        <w:pStyle w:val="Heading1"/>
        <w:rPr>
          <w:color w:val="668926" w:themeColor="accent2" w:themeShade="BF"/>
        </w:rPr>
      </w:pPr>
      <w:r>
        <w:rPr>
          <w:color w:val="668926" w:themeColor="accent2" w:themeShade="BF"/>
        </w:rPr>
        <w:lastRenderedPageBreak/>
        <w:t>The Time Element</w:t>
      </w:r>
    </w:p>
    <w:p w:rsidR="00820BFA" w:rsidRPr="00D804CB" w:rsidRDefault="00820BFA" w:rsidP="00820BFA">
      <w:pPr>
        <w:pStyle w:val="BodyText"/>
        <w:rPr>
          <w:sz w:val="28"/>
        </w:rPr>
      </w:pPr>
      <w:r w:rsidRPr="00D804CB">
        <w:rPr>
          <w:sz w:val="28"/>
        </w:rPr>
        <w:t xml:space="preserve">NBC-YG wants to partner well with the parents of the teens in attendance on a regular basis. But we only have so much time to work with the teens before they graduate senior high. </w:t>
      </w:r>
    </w:p>
    <w:p w:rsidR="00820BFA" w:rsidRPr="00D804CB" w:rsidRDefault="00820BFA" w:rsidP="00D804CB">
      <w:pPr>
        <w:pStyle w:val="BodyText"/>
        <w:rPr>
          <w:sz w:val="28"/>
        </w:rPr>
      </w:pPr>
      <w:r w:rsidRPr="00D804CB">
        <w:rPr>
          <w:sz w:val="28"/>
        </w:rPr>
        <w:t>There are r</w:t>
      </w:r>
      <w:r w:rsidRPr="00D804CB">
        <w:rPr>
          <w:sz w:val="28"/>
        </w:rPr>
        <w:t xml:space="preserve">oughly 48 </w:t>
      </w:r>
      <w:r w:rsidRPr="00D804CB">
        <w:rPr>
          <w:sz w:val="28"/>
        </w:rPr>
        <w:t xml:space="preserve">Youth Group </w:t>
      </w:r>
      <w:r w:rsidRPr="00D804CB">
        <w:rPr>
          <w:sz w:val="28"/>
        </w:rPr>
        <w:t>Wednesdays</w:t>
      </w:r>
      <w:r w:rsidRPr="00D804CB">
        <w:rPr>
          <w:sz w:val="28"/>
        </w:rPr>
        <w:t xml:space="preserve"> a year</w:t>
      </w:r>
      <w:r w:rsidRPr="00D804CB">
        <w:rPr>
          <w:sz w:val="28"/>
        </w:rPr>
        <w:t xml:space="preserve"> - that’s 4,320 minutes...that’s 72 hours! The average teen gets 7 hours of sleep a day. This is just 4.24 days of awake time at Youth Group on Wednesdays a year!</w:t>
      </w:r>
    </w:p>
    <w:p w:rsidR="00820BFA" w:rsidRPr="00D804CB" w:rsidRDefault="00820BFA" w:rsidP="00D804CB">
      <w:pPr>
        <w:pStyle w:val="BodyText"/>
        <w:rPr>
          <w:sz w:val="28"/>
        </w:rPr>
      </w:pPr>
      <w:r w:rsidRPr="00D804CB">
        <w:rPr>
          <w:sz w:val="28"/>
        </w:rPr>
        <w:t>How can we get the most out of our time that we have?</w:t>
      </w:r>
    </w:p>
    <w:p w:rsidR="00582EC3" w:rsidRPr="00D804CB" w:rsidRDefault="00582EC3" w:rsidP="00582EC3">
      <w:pPr>
        <w:pStyle w:val="BodyText"/>
        <w:numPr>
          <w:ilvl w:val="0"/>
          <w:numId w:val="43"/>
        </w:numPr>
        <w:rPr>
          <w:sz w:val="28"/>
        </w:rPr>
      </w:pPr>
      <w:r w:rsidRPr="00D804CB">
        <w:rPr>
          <w:sz w:val="28"/>
        </w:rPr>
        <w:t>Communicate!</w:t>
      </w:r>
    </w:p>
    <w:p w:rsidR="00582EC3" w:rsidRPr="00D804CB" w:rsidRDefault="00582EC3" w:rsidP="00582EC3">
      <w:pPr>
        <w:pStyle w:val="BodyText"/>
        <w:numPr>
          <w:ilvl w:val="0"/>
          <w:numId w:val="43"/>
        </w:numPr>
        <w:rPr>
          <w:sz w:val="28"/>
        </w:rPr>
      </w:pPr>
      <w:r w:rsidRPr="00D804CB">
        <w:rPr>
          <w:sz w:val="28"/>
        </w:rPr>
        <w:t>Make spiritual conversations a regular part of your weekly rhythm as a family.</w:t>
      </w:r>
    </w:p>
    <w:p w:rsidR="00582EC3" w:rsidRDefault="00582EC3" w:rsidP="00582EC3">
      <w:pPr>
        <w:pStyle w:val="BodyText"/>
        <w:numPr>
          <w:ilvl w:val="0"/>
          <w:numId w:val="43"/>
        </w:numPr>
        <w:rPr>
          <w:sz w:val="28"/>
        </w:rPr>
      </w:pPr>
      <w:r w:rsidRPr="00D804CB">
        <w:rPr>
          <w:sz w:val="28"/>
        </w:rPr>
        <w:t>Attend church together - Sundays and Wednesdays</w:t>
      </w:r>
    </w:p>
    <w:p w:rsidR="00D804CB" w:rsidRPr="00D804CB" w:rsidRDefault="00D804CB" w:rsidP="00D804CB">
      <w:pPr>
        <w:pStyle w:val="BodyText"/>
        <w:ind w:left="1440"/>
        <w:rPr>
          <w:sz w:val="28"/>
        </w:rPr>
      </w:pPr>
    </w:p>
    <w:p w:rsidR="00770A4E" w:rsidRPr="00D804CB" w:rsidRDefault="00770A4E" w:rsidP="00D804CB">
      <w:pPr>
        <w:pStyle w:val="Heading1"/>
        <w:rPr>
          <w:color w:val="668926" w:themeColor="accent2" w:themeShade="BF"/>
        </w:rPr>
      </w:pPr>
      <w:r>
        <w:rPr>
          <w:color w:val="668926" w:themeColor="accent2" w:themeShade="BF"/>
        </w:rPr>
        <w:t>The Function</w:t>
      </w:r>
    </w:p>
    <w:p w:rsidR="00690BDE" w:rsidRDefault="00D804CB">
      <w:pPr>
        <w:pStyle w:val="BodyText"/>
        <w:rPr>
          <w:sz w:val="28"/>
        </w:rPr>
      </w:pPr>
      <w:r w:rsidRPr="00690BDE">
        <w:rPr>
          <w:sz w:val="28"/>
        </w:rPr>
        <w:t>From the famous words of Captain Barbosa of the Black Pearl, “Actually, they be more like guidelines than actual rules.” This is a sense does describe what we have to wo</w:t>
      </w:r>
      <w:r w:rsidR="00690BDE" w:rsidRPr="00690BDE">
        <w:rPr>
          <w:sz w:val="28"/>
        </w:rPr>
        <w:t xml:space="preserve">rk with in a Youth Group sense. Guidelines is a better term to use because there is little penalty that can occur if a rule or standard is broken. </w:t>
      </w:r>
    </w:p>
    <w:p w:rsidR="005F6105" w:rsidRDefault="00690BDE">
      <w:pPr>
        <w:pStyle w:val="BodyText"/>
        <w:rPr>
          <w:sz w:val="28"/>
        </w:rPr>
      </w:pPr>
      <w:r w:rsidRPr="00690BDE">
        <w:rPr>
          <w:sz w:val="28"/>
        </w:rPr>
        <w:t>Youth Ministry strives to have kids attend events and regular services for the benefit of all spiritually. Dismissing teens from any activity or service for breaking a guideline is all that is possible, but we want them there! So as we look to the guidelines, we must see how they function. They are more like guidelines to guide us than rules with punishments.</w:t>
      </w:r>
    </w:p>
    <w:p w:rsidR="00690BDE" w:rsidRDefault="00690BDE">
      <w:pPr>
        <w:pStyle w:val="BodyText"/>
        <w:rPr>
          <w:sz w:val="28"/>
        </w:rPr>
      </w:pPr>
    </w:p>
    <w:p w:rsidR="00690BDE" w:rsidRDefault="00690BDE">
      <w:pPr>
        <w:pStyle w:val="BodyText"/>
        <w:rPr>
          <w:sz w:val="28"/>
        </w:rPr>
      </w:pPr>
    </w:p>
    <w:p w:rsidR="00690BDE" w:rsidRPr="00690BDE" w:rsidRDefault="00690BDE">
      <w:pPr>
        <w:pStyle w:val="BodyText"/>
        <w:rPr>
          <w:sz w:val="28"/>
        </w:rPr>
      </w:pPr>
    </w:p>
    <w:p w:rsidR="00690BDE" w:rsidRPr="00770A4E" w:rsidRDefault="00690BDE" w:rsidP="00690BDE">
      <w:pPr>
        <w:pStyle w:val="PartTitle"/>
        <w:framePr w:wrap="notBeside"/>
        <w:shd w:val="clear" w:color="auto" w:fill="668926" w:themeFill="accent2" w:themeFillShade="BF"/>
        <w:rPr>
          <w:color w:val="000000" w:themeColor="text1"/>
        </w:rPr>
      </w:pPr>
      <w:bookmarkStart w:id="4" w:name="_Toc35154382"/>
      <w:bookmarkStart w:id="5" w:name="_Toc35154905"/>
      <w:bookmarkStart w:id="6" w:name="_Toc36023004"/>
      <w:r>
        <w:rPr>
          <w:color w:val="000000" w:themeColor="text1"/>
        </w:rPr>
        <w:lastRenderedPageBreak/>
        <w:t>Part</w:t>
      </w:r>
    </w:p>
    <w:p w:rsidR="00690BDE" w:rsidRDefault="00690BDE" w:rsidP="00690BDE">
      <w:pPr>
        <w:pStyle w:val="PartLabel"/>
        <w:framePr w:wrap="notBeside"/>
        <w:shd w:val="clear" w:color="auto" w:fill="668926" w:themeFill="accent2" w:themeFillShade="BF"/>
      </w:pPr>
      <w:r>
        <w:t>3</w:t>
      </w:r>
    </w:p>
    <w:p w:rsidR="00690BDE" w:rsidRDefault="00690BDE" w:rsidP="00690BDE">
      <w:pPr>
        <w:pStyle w:val="ChapterTitle"/>
        <w:rPr>
          <w:color w:val="668926" w:themeColor="accent2" w:themeShade="BF"/>
          <w:sz w:val="48"/>
        </w:rPr>
      </w:pPr>
      <w:r>
        <w:rPr>
          <w:color w:val="668926" w:themeColor="accent2" w:themeShade="BF"/>
          <w:sz w:val="48"/>
        </w:rPr>
        <w:t>The Guidelines</w:t>
      </w:r>
    </w:p>
    <w:p w:rsidR="00690BDE" w:rsidRDefault="00690BDE" w:rsidP="00690BDE">
      <w:pPr>
        <w:pStyle w:val="Heading1"/>
        <w:rPr>
          <w:color w:val="668926" w:themeColor="accent2" w:themeShade="BF"/>
        </w:rPr>
      </w:pPr>
    </w:p>
    <w:p w:rsidR="00690BDE" w:rsidRPr="005F03E6" w:rsidRDefault="00690BDE" w:rsidP="00690BDE">
      <w:pPr>
        <w:pStyle w:val="Heading1"/>
        <w:rPr>
          <w:color w:val="668926" w:themeColor="accent2" w:themeShade="BF"/>
        </w:rPr>
      </w:pPr>
      <w:r>
        <w:rPr>
          <w:color w:val="668926" w:themeColor="accent2" w:themeShade="BF"/>
        </w:rPr>
        <w:t>Attentive</w:t>
      </w:r>
    </w:p>
    <w:p w:rsidR="00690BDE" w:rsidRDefault="00690BDE" w:rsidP="00DA28BB">
      <w:pPr>
        <w:pStyle w:val="Heading2"/>
      </w:pPr>
    </w:p>
    <w:p w:rsidR="004D0BA7" w:rsidRDefault="004D0BA7" w:rsidP="004D0BA7">
      <w:pPr>
        <w:pStyle w:val="BodyTextKeep"/>
        <w:framePr w:dropCap="drop" w:lines="3" w:hSpace="60" w:wrap="around" w:vAnchor="text" w:hAnchor="text" w:y="1"/>
        <w:spacing w:after="0" w:line="849" w:lineRule="exact"/>
        <w:rPr>
          <w:position w:val="-10"/>
          <w:sz w:val="114"/>
        </w:rPr>
      </w:pPr>
      <w:r>
        <w:rPr>
          <w:caps/>
          <w:position w:val="-10"/>
          <w:sz w:val="114"/>
        </w:rPr>
        <w:t>T</w:t>
      </w:r>
    </w:p>
    <w:p w:rsidR="00280D80" w:rsidRDefault="004D0BA7" w:rsidP="00690BDE">
      <w:pPr>
        <w:pStyle w:val="BodyText"/>
        <w:rPr>
          <w:sz w:val="28"/>
        </w:rPr>
      </w:pPr>
      <w:r w:rsidRPr="00280D80">
        <w:rPr>
          <w:sz w:val="28"/>
        </w:rPr>
        <w:t xml:space="preserve">he first guideline pertains to being attentive. When teens attend Youth Group, church, or any activity, it is expected that they be attentive. This includes, but is not limited to, listening to teaching, instruction, preaching, small group leaders, and anyone in authority such as the senior pastor. </w:t>
      </w:r>
    </w:p>
    <w:p w:rsidR="00280D80" w:rsidRDefault="004D0BA7" w:rsidP="00690BDE">
      <w:pPr>
        <w:pStyle w:val="BodyText"/>
        <w:rPr>
          <w:sz w:val="28"/>
        </w:rPr>
      </w:pPr>
      <w:r w:rsidRPr="00280D80">
        <w:rPr>
          <w:sz w:val="28"/>
        </w:rPr>
        <w:t xml:space="preserve">Youth Group is very difficult to operate effectively with the many distractions that the world today has to offer. </w:t>
      </w:r>
      <w:r w:rsidR="00280D80" w:rsidRPr="00280D80">
        <w:rPr>
          <w:sz w:val="28"/>
        </w:rPr>
        <w:t xml:space="preserve">1 Timothy 4:12 says, “Let no one despise your youth.” We want the teens to learn and have the place where they can mature in a less distracted place. The goal is that teens could be given the opportunity to show themselves not despised by showing attention to spiritual matters. </w:t>
      </w:r>
    </w:p>
    <w:p w:rsidR="00690BDE" w:rsidRPr="00BF42EF" w:rsidRDefault="00BF42EF" w:rsidP="00690BDE">
      <w:pPr>
        <w:pStyle w:val="BodyText"/>
        <w:rPr>
          <w:sz w:val="28"/>
        </w:rPr>
      </w:pPr>
      <w:r>
        <w:rPr>
          <w:sz w:val="28"/>
        </w:rPr>
        <w:t>Keep in mind these</w:t>
      </w:r>
      <w:r w:rsidR="004D0BA7" w:rsidRPr="00280D80">
        <w:rPr>
          <w:sz w:val="28"/>
        </w:rPr>
        <w:t xml:space="preserve"> a</w:t>
      </w:r>
      <w:r>
        <w:rPr>
          <w:sz w:val="28"/>
        </w:rPr>
        <w:t>re</w:t>
      </w:r>
      <w:r w:rsidR="004D0BA7" w:rsidRPr="00280D80">
        <w:rPr>
          <w:sz w:val="28"/>
        </w:rPr>
        <w:t xml:space="preserve"> guideline</w:t>
      </w:r>
      <w:r>
        <w:rPr>
          <w:sz w:val="28"/>
        </w:rPr>
        <w:t>s</w:t>
      </w:r>
      <w:r w:rsidR="004D0BA7" w:rsidRPr="00280D80">
        <w:rPr>
          <w:sz w:val="28"/>
        </w:rPr>
        <w:t xml:space="preserve">. </w:t>
      </w:r>
      <w:r w:rsidR="00280D80" w:rsidRPr="00280D80">
        <w:rPr>
          <w:sz w:val="28"/>
        </w:rPr>
        <w:t>Communicate to me if anything may qualify as a</w:t>
      </w:r>
      <w:r w:rsidR="004D0BA7" w:rsidRPr="00280D80">
        <w:rPr>
          <w:sz w:val="28"/>
        </w:rPr>
        <w:t xml:space="preserve"> special circumstance. </w:t>
      </w:r>
    </w:p>
    <w:p w:rsidR="00690BDE" w:rsidRDefault="00690BDE" w:rsidP="00DA28BB">
      <w:pPr>
        <w:pStyle w:val="Heading2"/>
      </w:pPr>
    </w:p>
    <w:bookmarkEnd w:id="4"/>
    <w:bookmarkEnd w:id="5"/>
    <w:bookmarkEnd w:id="6"/>
    <w:p w:rsidR="00280D80" w:rsidRDefault="00280D80" w:rsidP="004D0BA7">
      <w:pPr>
        <w:pStyle w:val="BlockQuotationFirst"/>
        <w:jc w:val="center"/>
        <w:rPr>
          <w:spacing w:val="-15"/>
          <w:sz w:val="32"/>
        </w:rPr>
      </w:pPr>
      <w:r w:rsidRPr="00280D80">
        <w:rPr>
          <w:spacing w:val="-15"/>
          <w:sz w:val="32"/>
        </w:rPr>
        <w:t xml:space="preserve">Quick Help: </w:t>
      </w:r>
    </w:p>
    <w:p w:rsidR="005F6105" w:rsidRPr="00280D80" w:rsidRDefault="004D0BA7" w:rsidP="004D0BA7">
      <w:pPr>
        <w:pStyle w:val="BlockQuotationFirst"/>
        <w:jc w:val="center"/>
        <w:rPr>
          <w:spacing w:val="-15"/>
          <w:sz w:val="32"/>
        </w:rPr>
      </w:pPr>
      <w:r w:rsidRPr="00280D80">
        <w:rPr>
          <w:spacing w:val="-15"/>
          <w:sz w:val="32"/>
        </w:rPr>
        <w:t>Things not to bring to Youth Group</w:t>
      </w:r>
    </w:p>
    <w:tbl>
      <w:tblPr>
        <w:tblStyle w:val="TableGrid"/>
        <w:tblW w:w="0" w:type="auto"/>
        <w:tblInd w:w="355" w:type="dxa"/>
        <w:tblLook w:val="04A0" w:firstRow="1" w:lastRow="0" w:firstColumn="1" w:lastColumn="0" w:noHBand="0" w:noVBand="1"/>
      </w:tblPr>
      <w:tblGrid>
        <w:gridCol w:w="7020"/>
      </w:tblGrid>
      <w:tr w:rsidR="004D0BA7" w:rsidTr="004D0BA7">
        <w:tc>
          <w:tcPr>
            <w:tcW w:w="7020" w:type="dxa"/>
          </w:tcPr>
          <w:p w:rsidR="004D0BA7" w:rsidRPr="004D0BA7" w:rsidRDefault="004D0BA7" w:rsidP="004D0BA7">
            <w:pPr>
              <w:pStyle w:val="BodyText"/>
              <w:jc w:val="center"/>
              <w:rPr>
                <w:rFonts w:ascii="High Tower Text" w:hAnsi="High Tower Text"/>
              </w:rPr>
            </w:pPr>
            <w:r w:rsidRPr="00280D80">
              <w:rPr>
                <w:rFonts w:ascii="High Tower Text" w:hAnsi="High Tower Text"/>
                <w:sz w:val="32"/>
              </w:rPr>
              <w:t xml:space="preserve">Knives, weapons, cellular devices, listening devices, homework, </w:t>
            </w:r>
            <w:r w:rsidR="00280D80">
              <w:rPr>
                <w:rFonts w:ascii="High Tower Text" w:hAnsi="High Tower Text"/>
                <w:sz w:val="32"/>
              </w:rPr>
              <w:t xml:space="preserve">any </w:t>
            </w:r>
            <w:r w:rsidRPr="00280D80">
              <w:rPr>
                <w:rFonts w:ascii="High Tower Text" w:hAnsi="High Tower Text"/>
                <w:sz w:val="32"/>
              </w:rPr>
              <w:t>paraphernalia that distracts from the focus of Discipling Teens</w:t>
            </w:r>
          </w:p>
        </w:tc>
      </w:tr>
    </w:tbl>
    <w:p w:rsidR="00E64DEE" w:rsidRPr="005F03E6" w:rsidRDefault="00690BDE" w:rsidP="00E64DEE">
      <w:pPr>
        <w:pStyle w:val="Heading1"/>
        <w:rPr>
          <w:color w:val="668926" w:themeColor="accent2" w:themeShade="BF"/>
        </w:rPr>
      </w:pPr>
      <w:r>
        <w:rPr>
          <w:color w:val="668926" w:themeColor="accent2" w:themeShade="BF"/>
        </w:rPr>
        <w:lastRenderedPageBreak/>
        <w:t>Safe</w:t>
      </w:r>
    </w:p>
    <w:p w:rsidR="00BF42EF" w:rsidRPr="00BF42EF" w:rsidRDefault="00280D80" w:rsidP="00E64DEE">
      <w:pPr>
        <w:pStyle w:val="BodyText"/>
        <w:ind w:left="60"/>
        <w:rPr>
          <w:sz w:val="28"/>
        </w:rPr>
      </w:pPr>
      <w:r w:rsidRPr="00BF42EF">
        <w:rPr>
          <w:sz w:val="28"/>
        </w:rPr>
        <w:t xml:space="preserve">The second guideline contains everything to improve and maintain safety. This means we want teens to be safe for their benefit and for ours. </w:t>
      </w:r>
      <w:r w:rsidR="00BF42EF" w:rsidRPr="00BF42EF">
        <w:rPr>
          <w:sz w:val="28"/>
        </w:rPr>
        <w:t>This will guard the ministry as well as the dignity of the families involved at this church.</w:t>
      </w:r>
    </w:p>
    <w:p w:rsidR="00BF42EF" w:rsidRPr="00BF42EF" w:rsidRDefault="00280D80" w:rsidP="00E64DEE">
      <w:pPr>
        <w:pStyle w:val="BodyText"/>
        <w:ind w:left="60"/>
        <w:rPr>
          <w:sz w:val="28"/>
        </w:rPr>
      </w:pPr>
      <w:r w:rsidRPr="00BF42EF">
        <w:rPr>
          <w:sz w:val="28"/>
        </w:rPr>
        <w:t>This i</w:t>
      </w:r>
      <w:r w:rsidR="00BF42EF" w:rsidRPr="00BF42EF">
        <w:rPr>
          <w:sz w:val="28"/>
        </w:rPr>
        <w:t>ncludes, but is not limited to:</w:t>
      </w:r>
    </w:p>
    <w:p w:rsidR="00BF42EF" w:rsidRPr="00BF42EF" w:rsidRDefault="00BF42EF" w:rsidP="00BF42EF">
      <w:pPr>
        <w:pStyle w:val="BodyText"/>
        <w:numPr>
          <w:ilvl w:val="0"/>
          <w:numId w:val="45"/>
        </w:numPr>
        <w:spacing w:after="0"/>
        <w:ind w:left="778"/>
        <w:rPr>
          <w:sz w:val="28"/>
        </w:rPr>
      </w:pPr>
      <w:r w:rsidRPr="00BF42EF">
        <w:rPr>
          <w:sz w:val="28"/>
        </w:rPr>
        <w:t>avoiding sitting with the opposite sex</w:t>
      </w:r>
      <w:r w:rsidR="00280D80" w:rsidRPr="00BF42EF">
        <w:rPr>
          <w:sz w:val="28"/>
        </w:rPr>
        <w:t xml:space="preserve"> when traveling in ministry </w:t>
      </w:r>
      <w:r w:rsidRPr="00BF42EF">
        <w:rPr>
          <w:sz w:val="28"/>
        </w:rPr>
        <w:t>vehicles</w:t>
      </w:r>
    </w:p>
    <w:p w:rsidR="00BF42EF" w:rsidRPr="00BF42EF" w:rsidRDefault="00BF42EF" w:rsidP="00BF42EF">
      <w:pPr>
        <w:pStyle w:val="BodyText"/>
        <w:numPr>
          <w:ilvl w:val="0"/>
          <w:numId w:val="45"/>
        </w:numPr>
        <w:spacing w:after="0"/>
        <w:ind w:left="778"/>
        <w:rPr>
          <w:sz w:val="28"/>
        </w:rPr>
      </w:pPr>
      <w:r w:rsidRPr="00BF42EF">
        <w:rPr>
          <w:sz w:val="28"/>
        </w:rPr>
        <w:t>making sure 2 or more Leaders are present in any vehicle transporting teens</w:t>
      </w:r>
    </w:p>
    <w:p w:rsidR="00BF42EF" w:rsidRPr="00BF42EF" w:rsidRDefault="00BF42EF" w:rsidP="00BF42EF">
      <w:pPr>
        <w:pStyle w:val="BodyText"/>
        <w:numPr>
          <w:ilvl w:val="0"/>
          <w:numId w:val="45"/>
        </w:numPr>
        <w:spacing w:after="0"/>
        <w:ind w:left="778"/>
        <w:rPr>
          <w:sz w:val="28"/>
        </w:rPr>
      </w:pPr>
      <w:r w:rsidRPr="00BF42EF">
        <w:rPr>
          <w:sz w:val="28"/>
        </w:rPr>
        <w:t>meeting with teens in public places</w:t>
      </w:r>
    </w:p>
    <w:p w:rsidR="00BF42EF" w:rsidRPr="00BF42EF" w:rsidRDefault="00BF42EF" w:rsidP="00BF42EF">
      <w:pPr>
        <w:pStyle w:val="BodyText"/>
        <w:numPr>
          <w:ilvl w:val="0"/>
          <w:numId w:val="45"/>
        </w:numPr>
        <w:spacing w:after="0"/>
        <w:ind w:left="778"/>
        <w:rPr>
          <w:sz w:val="28"/>
        </w:rPr>
      </w:pPr>
      <w:r w:rsidRPr="00BF42EF">
        <w:rPr>
          <w:sz w:val="28"/>
        </w:rPr>
        <w:t>not bringing weapons</w:t>
      </w:r>
    </w:p>
    <w:p w:rsidR="005F6105" w:rsidRPr="00BF42EF" w:rsidRDefault="00BF42EF" w:rsidP="00BF42EF">
      <w:pPr>
        <w:pStyle w:val="BodyText"/>
        <w:numPr>
          <w:ilvl w:val="0"/>
          <w:numId w:val="45"/>
        </w:numPr>
        <w:spacing w:after="0"/>
        <w:ind w:left="778"/>
        <w:rPr>
          <w:sz w:val="28"/>
        </w:rPr>
      </w:pPr>
      <w:r w:rsidRPr="00BF42EF">
        <w:rPr>
          <w:sz w:val="28"/>
        </w:rPr>
        <w:t>listening to safety instructions</w:t>
      </w:r>
    </w:p>
    <w:p w:rsidR="00BF42EF" w:rsidRPr="00BF42EF" w:rsidRDefault="00BF42EF" w:rsidP="00BF42EF">
      <w:pPr>
        <w:pStyle w:val="BodyText"/>
        <w:numPr>
          <w:ilvl w:val="0"/>
          <w:numId w:val="45"/>
        </w:numPr>
        <w:spacing w:after="0"/>
        <w:ind w:left="778"/>
        <w:rPr>
          <w:sz w:val="28"/>
        </w:rPr>
      </w:pPr>
      <w:r w:rsidRPr="00BF42EF">
        <w:rPr>
          <w:sz w:val="28"/>
        </w:rPr>
        <w:t>behaving in a safe manner when playing games or attending any event</w:t>
      </w:r>
    </w:p>
    <w:p w:rsidR="00BF42EF" w:rsidRDefault="00BF42EF" w:rsidP="00BF42EF">
      <w:pPr>
        <w:pStyle w:val="BodyText"/>
        <w:numPr>
          <w:ilvl w:val="0"/>
          <w:numId w:val="45"/>
        </w:numPr>
        <w:spacing w:after="0"/>
        <w:ind w:left="778"/>
        <w:rPr>
          <w:sz w:val="28"/>
        </w:rPr>
      </w:pPr>
      <w:r w:rsidRPr="00BF42EF">
        <w:rPr>
          <w:sz w:val="28"/>
        </w:rPr>
        <w:t>keeping one’s hands to oneself</w:t>
      </w:r>
    </w:p>
    <w:p w:rsidR="00BF42EF" w:rsidRPr="00BF42EF" w:rsidRDefault="00BF42EF" w:rsidP="00BF42EF">
      <w:pPr>
        <w:pStyle w:val="BodyText"/>
        <w:spacing w:after="0"/>
        <w:ind w:left="778"/>
        <w:rPr>
          <w:sz w:val="28"/>
        </w:rPr>
      </w:pPr>
    </w:p>
    <w:p w:rsidR="005F6105" w:rsidRPr="005F03E6" w:rsidRDefault="00690BDE" w:rsidP="00DA28BB">
      <w:pPr>
        <w:pStyle w:val="Heading1"/>
        <w:rPr>
          <w:color w:val="668926" w:themeColor="accent2" w:themeShade="BF"/>
        </w:rPr>
      </w:pPr>
      <w:r>
        <w:rPr>
          <w:color w:val="668926" w:themeColor="accent2" w:themeShade="BF"/>
        </w:rPr>
        <w:t>Respectful</w:t>
      </w:r>
    </w:p>
    <w:p w:rsidR="005F6105" w:rsidRPr="00BF42EF" w:rsidRDefault="00280D80">
      <w:pPr>
        <w:pStyle w:val="BodyText"/>
        <w:rPr>
          <w:sz w:val="28"/>
        </w:rPr>
      </w:pPr>
      <w:r w:rsidRPr="00BF42EF">
        <w:rPr>
          <w:sz w:val="28"/>
        </w:rPr>
        <w:t>The third guideline pertains to showing respect to those in authority. This includes, but is not limited to, pastors, parents, youth leaders, and elders. Unruly teens that do not listen to the leadership at NBC-YG may be dismissed for the night or for a specified amount of time.</w:t>
      </w:r>
      <w:r w:rsidR="00BF42EF" w:rsidRPr="00BF42EF">
        <w:rPr>
          <w:sz w:val="28"/>
        </w:rPr>
        <w:t xml:space="preserve"> This includes, but is not limited to:</w:t>
      </w:r>
    </w:p>
    <w:p w:rsidR="00BF42EF" w:rsidRPr="00BF42EF" w:rsidRDefault="00BF42EF" w:rsidP="00BF42EF">
      <w:pPr>
        <w:pStyle w:val="BodyText"/>
        <w:numPr>
          <w:ilvl w:val="0"/>
          <w:numId w:val="46"/>
        </w:numPr>
        <w:spacing w:after="0"/>
        <w:rPr>
          <w:sz w:val="28"/>
        </w:rPr>
      </w:pPr>
      <w:r w:rsidRPr="00BF42EF">
        <w:rPr>
          <w:sz w:val="28"/>
        </w:rPr>
        <w:t>bullying other teens or leaders</w:t>
      </w:r>
    </w:p>
    <w:p w:rsidR="00BF42EF" w:rsidRPr="00BF42EF" w:rsidRDefault="00BF42EF" w:rsidP="00BF42EF">
      <w:pPr>
        <w:pStyle w:val="BodyText"/>
        <w:numPr>
          <w:ilvl w:val="0"/>
          <w:numId w:val="46"/>
        </w:numPr>
        <w:spacing w:after="0"/>
        <w:rPr>
          <w:sz w:val="28"/>
        </w:rPr>
      </w:pPr>
      <w:r w:rsidRPr="00BF42EF">
        <w:rPr>
          <w:sz w:val="28"/>
        </w:rPr>
        <w:t>physically abusing anyone</w:t>
      </w:r>
    </w:p>
    <w:p w:rsidR="00BF42EF" w:rsidRPr="00BF42EF" w:rsidRDefault="00BF42EF" w:rsidP="00BF42EF">
      <w:pPr>
        <w:pStyle w:val="BodyText"/>
        <w:numPr>
          <w:ilvl w:val="0"/>
          <w:numId w:val="46"/>
        </w:numPr>
        <w:spacing w:after="0"/>
        <w:rPr>
          <w:sz w:val="28"/>
        </w:rPr>
      </w:pPr>
      <w:r w:rsidRPr="00BF42EF">
        <w:rPr>
          <w:sz w:val="28"/>
        </w:rPr>
        <w:t>verbally abusing anyone</w:t>
      </w:r>
    </w:p>
    <w:p w:rsidR="00BF42EF" w:rsidRDefault="00BF42EF" w:rsidP="00BF42EF">
      <w:pPr>
        <w:pStyle w:val="BodyText"/>
        <w:numPr>
          <w:ilvl w:val="0"/>
          <w:numId w:val="46"/>
        </w:numPr>
        <w:spacing w:after="0"/>
        <w:rPr>
          <w:sz w:val="28"/>
        </w:rPr>
      </w:pPr>
      <w:r w:rsidRPr="00BF42EF">
        <w:rPr>
          <w:sz w:val="28"/>
        </w:rPr>
        <w:t>refusing to listen when warned multiple times</w:t>
      </w:r>
    </w:p>
    <w:p w:rsidR="00BF42EF" w:rsidRDefault="00BF42EF" w:rsidP="00BF42EF">
      <w:pPr>
        <w:pStyle w:val="BodyText"/>
        <w:spacing w:after="0"/>
        <w:rPr>
          <w:sz w:val="28"/>
        </w:rPr>
      </w:pPr>
    </w:p>
    <w:p w:rsidR="00BF42EF" w:rsidRDefault="00BF42EF" w:rsidP="00BF42EF">
      <w:pPr>
        <w:pStyle w:val="BodyText"/>
        <w:spacing w:after="0"/>
        <w:rPr>
          <w:sz w:val="28"/>
        </w:rPr>
      </w:pPr>
    </w:p>
    <w:p w:rsidR="00BF42EF" w:rsidRDefault="00BF42EF" w:rsidP="00BF42EF">
      <w:pPr>
        <w:pStyle w:val="BodyText"/>
        <w:spacing w:after="0"/>
        <w:rPr>
          <w:sz w:val="28"/>
        </w:rPr>
      </w:pPr>
    </w:p>
    <w:p w:rsidR="00BF42EF" w:rsidRPr="00BF42EF" w:rsidRDefault="00BF42EF" w:rsidP="00BF42EF">
      <w:pPr>
        <w:pStyle w:val="BodyText"/>
        <w:spacing w:after="0"/>
        <w:rPr>
          <w:sz w:val="28"/>
        </w:rPr>
      </w:pPr>
    </w:p>
    <w:p w:rsidR="005F6105" w:rsidRDefault="00280D80" w:rsidP="00DA28BB">
      <w:pPr>
        <w:pStyle w:val="Heading1"/>
        <w:rPr>
          <w:color w:val="668926" w:themeColor="accent2" w:themeShade="BF"/>
        </w:rPr>
      </w:pPr>
      <w:r>
        <w:rPr>
          <w:color w:val="668926" w:themeColor="accent2" w:themeShade="BF"/>
        </w:rPr>
        <w:lastRenderedPageBreak/>
        <w:t>Quick Reference Guide to Discipling Teens</w:t>
      </w:r>
    </w:p>
    <w:p w:rsidR="00BF42EF" w:rsidRDefault="00BF42EF" w:rsidP="00BF42EF">
      <w:pPr>
        <w:pStyle w:val="BodyText"/>
      </w:pPr>
    </w:p>
    <w:p w:rsidR="00BF42EF" w:rsidRPr="00BF42EF" w:rsidRDefault="00BF42EF" w:rsidP="00BF42EF">
      <w:pPr>
        <w:pStyle w:val="BodyText"/>
        <w:spacing w:after="0"/>
        <w:ind w:firstLine="720"/>
        <w:rPr>
          <w:b/>
          <w:sz w:val="32"/>
        </w:rPr>
      </w:pPr>
      <w:r w:rsidRPr="00BF42EF">
        <w:rPr>
          <w:b/>
          <w:sz w:val="32"/>
        </w:rPr>
        <w:t>We want teens to…</w:t>
      </w:r>
    </w:p>
    <w:p w:rsidR="00BF42EF" w:rsidRPr="00BF42EF" w:rsidRDefault="00BF42EF" w:rsidP="00BF42EF">
      <w:pPr>
        <w:pStyle w:val="BodyText"/>
        <w:numPr>
          <w:ilvl w:val="0"/>
          <w:numId w:val="38"/>
        </w:numPr>
        <w:spacing w:after="0"/>
        <w:rPr>
          <w:sz w:val="28"/>
        </w:rPr>
      </w:pPr>
      <w:r w:rsidRPr="00BF42EF">
        <w:rPr>
          <w:sz w:val="28"/>
        </w:rPr>
        <w:t>Know God (salvation) - Ephesians 2:8-9 –</w:t>
      </w:r>
    </w:p>
    <w:p w:rsidR="00BF42EF" w:rsidRPr="00BF42EF" w:rsidRDefault="00BF42EF" w:rsidP="00BF42EF">
      <w:pPr>
        <w:pStyle w:val="BodyText"/>
        <w:numPr>
          <w:ilvl w:val="0"/>
          <w:numId w:val="38"/>
        </w:numPr>
        <w:spacing w:after="0"/>
        <w:rPr>
          <w:sz w:val="28"/>
        </w:rPr>
      </w:pPr>
      <w:r w:rsidRPr="00BF42EF">
        <w:rPr>
          <w:sz w:val="28"/>
        </w:rPr>
        <w:t>Abide with God (Bible intake and prayer - 2 Timothy 3:15-16) - John 15:4 –</w:t>
      </w:r>
    </w:p>
    <w:p w:rsidR="00BF42EF" w:rsidRPr="00BF42EF" w:rsidRDefault="00BF42EF" w:rsidP="00BF42EF">
      <w:pPr>
        <w:pStyle w:val="BodyText"/>
        <w:numPr>
          <w:ilvl w:val="0"/>
          <w:numId w:val="38"/>
        </w:numPr>
        <w:spacing w:after="0"/>
        <w:rPr>
          <w:sz w:val="28"/>
        </w:rPr>
      </w:pPr>
      <w:r w:rsidRPr="00BF42EF">
        <w:rPr>
          <w:sz w:val="28"/>
        </w:rPr>
        <w:t>Holy Living - 1 Peter 1:16 –</w:t>
      </w:r>
    </w:p>
    <w:p w:rsidR="00BF42EF" w:rsidRPr="00BF42EF" w:rsidRDefault="00BF42EF" w:rsidP="00BF42EF">
      <w:pPr>
        <w:pStyle w:val="BodyText"/>
        <w:numPr>
          <w:ilvl w:val="0"/>
          <w:numId w:val="38"/>
        </w:numPr>
        <w:spacing w:after="0"/>
        <w:rPr>
          <w:sz w:val="28"/>
        </w:rPr>
      </w:pPr>
      <w:r w:rsidRPr="00BF42EF">
        <w:rPr>
          <w:sz w:val="28"/>
        </w:rPr>
        <w:t>Servant lifestyle (humility - Micah 6:8) - Philippians 2:4, Romans 12:1-2 –</w:t>
      </w:r>
    </w:p>
    <w:p w:rsidR="00BF42EF" w:rsidRPr="00BF42EF" w:rsidRDefault="00BF42EF" w:rsidP="00BF42EF">
      <w:pPr>
        <w:pStyle w:val="BodyText"/>
        <w:numPr>
          <w:ilvl w:val="0"/>
          <w:numId w:val="38"/>
        </w:numPr>
        <w:spacing w:after="0"/>
        <w:rPr>
          <w:sz w:val="28"/>
        </w:rPr>
      </w:pPr>
      <w:r w:rsidRPr="00BF42EF">
        <w:rPr>
          <w:sz w:val="28"/>
        </w:rPr>
        <w:t>Display fruits of the Spirit - (walking in love - Ephesians 5:2) (peace maker - Romans 12:18) –</w:t>
      </w:r>
    </w:p>
    <w:p w:rsidR="00BF42EF" w:rsidRPr="00BF42EF" w:rsidRDefault="00BF42EF" w:rsidP="00BF42EF">
      <w:pPr>
        <w:pStyle w:val="BodyText"/>
        <w:numPr>
          <w:ilvl w:val="0"/>
          <w:numId w:val="38"/>
        </w:numPr>
        <w:spacing w:after="0"/>
        <w:rPr>
          <w:sz w:val="28"/>
        </w:rPr>
      </w:pPr>
      <w:r w:rsidRPr="00BF42EF">
        <w:rPr>
          <w:sz w:val="28"/>
        </w:rPr>
        <w:t>Investment of life into others - Matthew 28:19-20 and I Thessalonians 2:8, Hebrews10:24 –</w:t>
      </w:r>
    </w:p>
    <w:p w:rsidR="00BF42EF" w:rsidRPr="00BF42EF" w:rsidRDefault="00BF42EF" w:rsidP="00BF42EF">
      <w:pPr>
        <w:pStyle w:val="BodyText"/>
        <w:numPr>
          <w:ilvl w:val="0"/>
          <w:numId w:val="38"/>
        </w:numPr>
        <w:spacing w:after="0"/>
        <w:rPr>
          <w:sz w:val="28"/>
        </w:rPr>
      </w:pPr>
      <w:r w:rsidRPr="00BF42EF">
        <w:rPr>
          <w:sz w:val="28"/>
        </w:rPr>
        <w:t>Regular fellowship with the church family - Hebrews 10:25, Ephesians 4:12-16 –</w:t>
      </w:r>
    </w:p>
    <w:p w:rsidR="00BF42EF" w:rsidRPr="00BF42EF" w:rsidRDefault="00BF42EF" w:rsidP="00BF42EF">
      <w:pPr>
        <w:pStyle w:val="BodyText"/>
        <w:numPr>
          <w:ilvl w:val="0"/>
          <w:numId w:val="38"/>
        </w:numPr>
        <w:spacing w:after="0"/>
        <w:rPr>
          <w:sz w:val="28"/>
        </w:rPr>
      </w:pPr>
      <w:r w:rsidRPr="00BF42EF">
        <w:rPr>
          <w:sz w:val="28"/>
        </w:rPr>
        <w:t xml:space="preserve">Worship and glorify God - 1 Corinthians 10:31, John 4:24 </w:t>
      </w:r>
    </w:p>
    <w:p w:rsidR="00BF42EF" w:rsidRPr="00BF42EF" w:rsidRDefault="00BF42EF" w:rsidP="00BF42EF">
      <w:pPr>
        <w:pStyle w:val="BodyText"/>
        <w:spacing w:after="0"/>
        <w:rPr>
          <w:sz w:val="28"/>
        </w:rPr>
      </w:pPr>
    </w:p>
    <w:p w:rsidR="00BF42EF" w:rsidRPr="00BF42EF" w:rsidRDefault="00BF42EF" w:rsidP="00BF42EF">
      <w:pPr>
        <w:pStyle w:val="BodyText"/>
        <w:spacing w:after="0"/>
        <w:ind w:left="1800"/>
        <w:rPr>
          <w:sz w:val="28"/>
        </w:rPr>
      </w:pPr>
    </w:p>
    <w:p w:rsidR="00BF42EF" w:rsidRPr="00BF42EF" w:rsidRDefault="00BF42EF" w:rsidP="00BF42EF">
      <w:pPr>
        <w:pStyle w:val="Heading2"/>
        <w:spacing w:line="240" w:lineRule="auto"/>
        <w:ind w:left="1440"/>
        <w:rPr>
          <w:sz w:val="14"/>
        </w:rPr>
      </w:pPr>
      <w:r w:rsidRPr="00BF42EF">
        <w:rPr>
          <w:sz w:val="28"/>
        </w:rPr>
        <w:t xml:space="preserve"> </w:t>
      </w:r>
      <w:r w:rsidRPr="00BF42EF">
        <w:rPr>
          <w:sz w:val="28"/>
        </w:rPr>
        <w:t xml:space="preserve">Spiritual Disciplines </w:t>
      </w:r>
    </w:p>
    <w:p w:rsidR="00BF42EF" w:rsidRPr="00BF42EF" w:rsidRDefault="00BF42EF" w:rsidP="00BF42EF">
      <w:pPr>
        <w:pStyle w:val="Heading2"/>
        <w:spacing w:line="240" w:lineRule="auto"/>
        <w:ind w:left="1440"/>
        <w:rPr>
          <w:sz w:val="14"/>
        </w:rPr>
      </w:pPr>
      <w:r w:rsidRPr="00BF42EF">
        <w:rPr>
          <w:sz w:val="28"/>
        </w:rPr>
        <w:t xml:space="preserve">  (Discipleship Tool)</w:t>
      </w:r>
    </w:p>
    <w:p w:rsidR="00BF42EF" w:rsidRPr="00BF42EF" w:rsidRDefault="00BF42EF" w:rsidP="00BF42EF">
      <w:pPr>
        <w:pStyle w:val="BodyText"/>
        <w:numPr>
          <w:ilvl w:val="0"/>
          <w:numId w:val="39"/>
        </w:numPr>
        <w:spacing w:after="0"/>
        <w:rPr>
          <w:sz w:val="28"/>
        </w:rPr>
      </w:pPr>
      <w:r w:rsidRPr="00BF42EF">
        <w:rPr>
          <w:sz w:val="28"/>
        </w:rPr>
        <w:t>Prayer</w:t>
      </w:r>
    </w:p>
    <w:p w:rsidR="00BF42EF" w:rsidRPr="00BF42EF" w:rsidRDefault="00BF42EF" w:rsidP="00BF42EF">
      <w:pPr>
        <w:pStyle w:val="BodyText"/>
        <w:numPr>
          <w:ilvl w:val="0"/>
          <w:numId w:val="39"/>
        </w:numPr>
        <w:spacing w:after="0"/>
        <w:rPr>
          <w:sz w:val="28"/>
        </w:rPr>
      </w:pPr>
      <w:r w:rsidRPr="00BF42EF">
        <w:rPr>
          <w:sz w:val="28"/>
        </w:rPr>
        <w:t>Bible intake</w:t>
      </w:r>
    </w:p>
    <w:p w:rsidR="00BF42EF" w:rsidRPr="00BF42EF" w:rsidRDefault="00BF42EF" w:rsidP="00BF42EF">
      <w:pPr>
        <w:pStyle w:val="BodyText"/>
        <w:numPr>
          <w:ilvl w:val="0"/>
          <w:numId w:val="39"/>
        </w:numPr>
        <w:spacing w:after="0"/>
        <w:rPr>
          <w:sz w:val="28"/>
        </w:rPr>
      </w:pPr>
      <w:r w:rsidRPr="00BF42EF">
        <w:rPr>
          <w:sz w:val="28"/>
        </w:rPr>
        <w:t>Witnessing</w:t>
      </w:r>
    </w:p>
    <w:p w:rsidR="00BF42EF" w:rsidRPr="00BF42EF" w:rsidRDefault="00BF42EF" w:rsidP="00BF42EF">
      <w:pPr>
        <w:pStyle w:val="BodyText"/>
        <w:numPr>
          <w:ilvl w:val="0"/>
          <w:numId w:val="39"/>
        </w:numPr>
        <w:spacing w:after="0"/>
        <w:rPr>
          <w:sz w:val="28"/>
        </w:rPr>
      </w:pPr>
      <w:r w:rsidRPr="00BF42EF">
        <w:rPr>
          <w:sz w:val="28"/>
        </w:rPr>
        <w:t>Fellowship with the body</w:t>
      </w:r>
    </w:p>
    <w:p w:rsidR="00BF42EF" w:rsidRPr="00BF42EF" w:rsidRDefault="00BF42EF" w:rsidP="00BF42EF">
      <w:pPr>
        <w:pStyle w:val="BodyText"/>
        <w:numPr>
          <w:ilvl w:val="0"/>
          <w:numId w:val="39"/>
        </w:numPr>
        <w:spacing w:after="0"/>
        <w:rPr>
          <w:sz w:val="28"/>
        </w:rPr>
      </w:pPr>
      <w:r w:rsidRPr="00BF42EF">
        <w:rPr>
          <w:sz w:val="28"/>
        </w:rPr>
        <w:t>Personal growth</w:t>
      </w:r>
    </w:p>
    <w:p w:rsidR="005D168B" w:rsidRPr="005D168B" w:rsidRDefault="00BF42EF" w:rsidP="005D168B">
      <w:pPr>
        <w:pStyle w:val="BodyText"/>
      </w:pPr>
      <w:r w:rsidRPr="00EC3374">
        <w:rPr>
          <w:rFonts w:ascii="Times New Roman" w:eastAsia="Calibri" w:hAnsi="Times New Roman"/>
          <w:noProof/>
          <w:sz w:val="18"/>
          <w:szCs w:val="24"/>
        </w:rPr>
        <mc:AlternateContent>
          <mc:Choice Requires="wps">
            <w:drawing>
              <wp:anchor distT="45720" distB="45720" distL="114300" distR="114300" simplePos="0" relativeHeight="251669504" behindDoc="1" locked="0" layoutInCell="1" allowOverlap="1" wp14:anchorId="1544A094" wp14:editId="04D1048B">
                <wp:simplePos x="0" y="0"/>
                <wp:positionH relativeFrom="column">
                  <wp:posOffset>1128395</wp:posOffset>
                </wp:positionH>
                <wp:positionV relativeFrom="page">
                  <wp:posOffset>7106645</wp:posOffset>
                </wp:positionV>
                <wp:extent cx="2656840" cy="1707515"/>
                <wp:effectExtent l="19050" t="19050" r="10160" b="2603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840" cy="1707515"/>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31750" cap="flat" cmpd="sng" algn="ctr">
                          <a:solidFill>
                            <a:sysClr val="windowText" lastClr="000000"/>
                          </a:solidFill>
                          <a:prstDash val="solid"/>
                          <a:miter lim="800000"/>
                          <a:headEnd/>
                          <a:tailEnd/>
                        </a:ln>
                        <a:effectLst/>
                      </wps:spPr>
                      <wps:txbx>
                        <w:txbxContent>
                          <w:p w:rsidR="00BF42EF" w:rsidRPr="00EC3374" w:rsidRDefault="00BF42EF" w:rsidP="00BF42EF">
                            <w:pPr>
                              <w:jc w:val="center"/>
                              <w:rPr>
                                <w:rFonts w:ascii="Elephant" w:hAnsi="Elephant"/>
                                <w:sz w:val="32"/>
                                <w:szCs w:val="24"/>
                              </w:rPr>
                            </w:pPr>
                            <w:r w:rsidRPr="00EC3374">
                              <w:rPr>
                                <w:rFonts w:ascii="Elephant" w:hAnsi="Elephant"/>
                                <w:sz w:val="32"/>
                                <w:szCs w:val="24"/>
                              </w:rPr>
                              <w:t>ABSOLUTE PRIORITIES</w:t>
                            </w:r>
                          </w:p>
                          <w:p w:rsidR="00BF42EF" w:rsidRPr="00EC3374" w:rsidRDefault="00BF42EF" w:rsidP="00BF42EF">
                            <w:pPr>
                              <w:pStyle w:val="ListParagraph"/>
                              <w:numPr>
                                <w:ilvl w:val="0"/>
                                <w:numId w:val="40"/>
                              </w:numPr>
                              <w:spacing w:after="160"/>
                              <w:rPr>
                                <w:rFonts w:ascii="Times New Roman" w:hAnsi="Times New Roman"/>
                                <w:sz w:val="28"/>
                                <w:szCs w:val="24"/>
                              </w:rPr>
                            </w:pPr>
                            <w:r w:rsidRPr="00EC3374">
                              <w:rPr>
                                <w:rFonts w:ascii="Times New Roman" w:hAnsi="Times New Roman"/>
                                <w:sz w:val="28"/>
                                <w:szCs w:val="24"/>
                              </w:rPr>
                              <w:t>Truth Guides</w:t>
                            </w:r>
                          </w:p>
                          <w:p w:rsidR="00BF42EF" w:rsidRPr="00EC3374" w:rsidRDefault="00BF42EF" w:rsidP="00BF42EF">
                            <w:pPr>
                              <w:pStyle w:val="ListParagraph"/>
                              <w:numPr>
                                <w:ilvl w:val="0"/>
                                <w:numId w:val="40"/>
                              </w:numPr>
                              <w:spacing w:after="160"/>
                              <w:rPr>
                                <w:rFonts w:ascii="Times New Roman" w:hAnsi="Times New Roman"/>
                                <w:sz w:val="28"/>
                                <w:szCs w:val="24"/>
                              </w:rPr>
                            </w:pPr>
                            <w:r w:rsidRPr="00EC3374">
                              <w:rPr>
                                <w:rFonts w:ascii="Times New Roman" w:hAnsi="Times New Roman"/>
                                <w:sz w:val="28"/>
                                <w:szCs w:val="24"/>
                              </w:rPr>
                              <w:t>Disciple First, then …</w:t>
                            </w:r>
                          </w:p>
                          <w:p w:rsidR="00BF42EF" w:rsidRPr="00EC3374" w:rsidRDefault="00BF42EF" w:rsidP="00BF42EF">
                            <w:pPr>
                              <w:pStyle w:val="ListParagraph"/>
                              <w:numPr>
                                <w:ilvl w:val="0"/>
                                <w:numId w:val="40"/>
                              </w:numPr>
                              <w:spacing w:after="160"/>
                              <w:rPr>
                                <w:rFonts w:ascii="Times New Roman" w:hAnsi="Times New Roman"/>
                                <w:sz w:val="28"/>
                                <w:szCs w:val="24"/>
                              </w:rPr>
                            </w:pPr>
                            <w:r w:rsidRPr="00EC3374">
                              <w:rPr>
                                <w:rFonts w:ascii="Times New Roman" w:hAnsi="Times New Roman"/>
                                <w:sz w:val="28"/>
                                <w:szCs w:val="24"/>
                              </w:rPr>
                              <w:t>Relationships Cause Growth</w:t>
                            </w:r>
                          </w:p>
                          <w:p w:rsidR="00BF42EF" w:rsidRPr="00EC3374" w:rsidRDefault="00BF42EF" w:rsidP="00BF42EF">
                            <w:pPr>
                              <w:pStyle w:val="ListParagraph"/>
                              <w:numPr>
                                <w:ilvl w:val="0"/>
                                <w:numId w:val="40"/>
                              </w:numPr>
                              <w:spacing w:after="160"/>
                              <w:rPr>
                                <w:rFonts w:ascii="Times New Roman" w:hAnsi="Times New Roman"/>
                                <w:sz w:val="28"/>
                                <w:szCs w:val="24"/>
                              </w:rPr>
                            </w:pPr>
                            <w:r w:rsidRPr="00EC3374">
                              <w:rPr>
                                <w:rFonts w:ascii="Times New Roman" w:hAnsi="Times New Roman"/>
                                <w:sz w:val="28"/>
                                <w:szCs w:val="24"/>
                              </w:rPr>
                              <w:t>Value the Family</w:t>
                            </w:r>
                          </w:p>
                          <w:p w:rsidR="00BF42EF" w:rsidRDefault="00BF42EF" w:rsidP="00BF42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44A094" id="_x0000_s1028" type="#_x0000_t202" style="position:absolute;left:0;text-align:left;margin-left:88.85pt;margin-top:559.6pt;width:209.2pt;height:134.4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uBd2QIAAFYGAAAOAAAAZHJzL2Uyb0RvYy54bWysVW1v0zAQ/o7Ef7D8nSXp2qaLlk5jZQhp&#10;vEgb4vPVcRILxw6227T8es52m5UxIYHWD5F953vuuddeXu06SbbcWKFVSbOzlBKumK6Eakr69eH2&#10;zYIS60BVILXiJd1zS6+Wr19dDn3BJ7rVsuKGIIiyxdCXtHWuL5LEspZ3YM90zxUqa206cHg1TVIZ&#10;GBC9k8kkTefJoE3VG824tShdRSVdBvy65sx9rmvLHZElRW4ufE34rv03WV5C0RjoW8EONOA/WHQg&#10;FDodoVbggGyM+AOqE8xoq2t3xnSX6LoWjIcYMJosfRLNfQs9D7Fgcmw/psm+HCz7tP1iiKhKOqdE&#10;QYcleuA7R97qHZn47Ay9LfDRfY/P3A7FWOUQqe3vNPtuidI3LaiGXxujh5ZDhewyb5mcmEYc60HW&#10;w0ddoRvYOB2AdrXpfOowGQTRsUr7sTKeCkPhZD6bL6aoYqjL8jSfZbPgA4qjeW+se891R/yhpAZL&#10;H+Bhe2edpwPF8cmhUNWtkJIY7b4J14ZcH2NrLNqEV5b0GgNKY8imWd9IQ7aA3ZSn16tpHuRy02FM&#10;UZxlKf5iX1lwj/J0NsqdUC6+nucHIbKzET0wbeypd2/5DwxOPP3O4PwZBvlR+FcGIaiXoHDxDIWF&#10;Rz9U82kSkNVYDCkUwU4r6WyKBmhCLAPJsXeP1jjIoag+eVKRoaTnWT7zbQO4W2oJDo9djxZWNZSA&#10;bHBpMWdidbUUo7Xd27HSuG4qPfixoESCdahAl5FCbCx7auq7bAW2jRUOqtgOnXC466ToSroYraHw&#10;M/NOVYgEhQMh4xkDl8qLeNhihx72I+WnKM6T2613YXbHSV3rao8zhj3tk+IXMx5abX5SMuCSw7h/&#10;bMBwjOODwra+yKZ+qFy4TGf5BC/mVLM+1YBiCFVSTEM83riwST1Lpa9xnmsRJs2zjEwOWwCXV2zr&#10;uGj9djy9h1ePfwfLXwAAAP//AwBQSwMEFAAGAAgAAAAhACK/VNniAAAADQEAAA8AAABkcnMvZG93&#10;bnJldi54bWxMj8FOwzAQRO9I/IO1SFwqaruFJg1xKlQEpx5KqdSrG7tJRLyOYicNf89ygtvO7mj2&#10;Tb6ZXMtG24fGowI5F8Aslt40WCk4fr49pMBC1Gh069Eq+LYBNsXtTa4z46/4YcdDrBiFYMi0gjrG&#10;LuM8lLV1Osx9Z5FuF987HUn2FTe9vlK4a/lCiBV3ukH6UOvObmtbfh0Gp2C23+FwXIpxvw29fhez&#10;0+vjDpW6v5tenoFFO8U/M/ziEzoUxHT2A5rAWtJJkpCVBinXC2BkeVqvJLAzrZZpKoEXOf/fovgB&#10;AAD//wMAUEsBAi0AFAAGAAgAAAAhALaDOJL+AAAA4QEAABMAAAAAAAAAAAAAAAAAAAAAAFtDb250&#10;ZW50X1R5cGVzXS54bWxQSwECLQAUAAYACAAAACEAOP0h/9YAAACUAQAACwAAAAAAAAAAAAAAAAAv&#10;AQAAX3JlbHMvLnJlbHNQSwECLQAUAAYACAAAACEA27bgXdkCAABWBgAADgAAAAAAAAAAAAAAAAAu&#10;AgAAZHJzL2Uyb0RvYy54bWxQSwECLQAUAAYACAAAACEAIr9U2eIAAAANAQAADwAAAAAAAAAAAAAA&#10;AAAzBQAAZHJzL2Rvd25yZXYueG1sUEsFBgAAAAAEAAQA8wAAAEIGAAAAAA==&#10;" fillcolor="#b5d5a7" strokecolor="windowText" strokeweight="2.5pt">
                <v:fill color2="#9cca86" rotate="t" colors="0 #b5d5a7;.5 #aace99;1 #9cca86" focus="100%" type="gradient">
                  <o:fill v:ext="view" type="gradientUnscaled"/>
                </v:fill>
                <v:textbox>
                  <w:txbxContent>
                    <w:p w:rsidR="00BF42EF" w:rsidRPr="00EC3374" w:rsidRDefault="00BF42EF" w:rsidP="00BF42EF">
                      <w:pPr>
                        <w:jc w:val="center"/>
                        <w:rPr>
                          <w:rFonts w:ascii="Elephant" w:hAnsi="Elephant"/>
                          <w:sz w:val="32"/>
                          <w:szCs w:val="24"/>
                        </w:rPr>
                      </w:pPr>
                      <w:r w:rsidRPr="00EC3374">
                        <w:rPr>
                          <w:rFonts w:ascii="Elephant" w:hAnsi="Elephant"/>
                          <w:sz w:val="32"/>
                          <w:szCs w:val="24"/>
                        </w:rPr>
                        <w:t>ABSOLUTE PRIORITIES</w:t>
                      </w:r>
                    </w:p>
                    <w:p w:rsidR="00BF42EF" w:rsidRPr="00EC3374" w:rsidRDefault="00BF42EF" w:rsidP="00BF42EF">
                      <w:pPr>
                        <w:pStyle w:val="ListParagraph"/>
                        <w:numPr>
                          <w:ilvl w:val="0"/>
                          <w:numId w:val="40"/>
                        </w:numPr>
                        <w:spacing w:after="160"/>
                        <w:rPr>
                          <w:rFonts w:ascii="Times New Roman" w:hAnsi="Times New Roman"/>
                          <w:sz w:val="28"/>
                          <w:szCs w:val="24"/>
                        </w:rPr>
                      </w:pPr>
                      <w:r w:rsidRPr="00EC3374">
                        <w:rPr>
                          <w:rFonts w:ascii="Times New Roman" w:hAnsi="Times New Roman"/>
                          <w:sz w:val="28"/>
                          <w:szCs w:val="24"/>
                        </w:rPr>
                        <w:t>Truth Guides</w:t>
                      </w:r>
                    </w:p>
                    <w:p w:rsidR="00BF42EF" w:rsidRPr="00EC3374" w:rsidRDefault="00BF42EF" w:rsidP="00BF42EF">
                      <w:pPr>
                        <w:pStyle w:val="ListParagraph"/>
                        <w:numPr>
                          <w:ilvl w:val="0"/>
                          <w:numId w:val="40"/>
                        </w:numPr>
                        <w:spacing w:after="160"/>
                        <w:rPr>
                          <w:rFonts w:ascii="Times New Roman" w:hAnsi="Times New Roman"/>
                          <w:sz w:val="28"/>
                          <w:szCs w:val="24"/>
                        </w:rPr>
                      </w:pPr>
                      <w:r w:rsidRPr="00EC3374">
                        <w:rPr>
                          <w:rFonts w:ascii="Times New Roman" w:hAnsi="Times New Roman"/>
                          <w:sz w:val="28"/>
                          <w:szCs w:val="24"/>
                        </w:rPr>
                        <w:t>Disciple First, then …</w:t>
                      </w:r>
                    </w:p>
                    <w:p w:rsidR="00BF42EF" w:rsidRPr="00EC3374" w:rsidRDefault="00BF42EF" w:rsidP="00BF42EF">
                      <w:pPr>
                        <w:pStyle w:val="ListParagraph"/>
                        <w:numPr>
                          <w:ilvl w:val="0"/>
                          <w:numId w:val="40"/>
                        </w:numPr>
                        <w:spacing w:after="160"/>
                        <w:rPr>
                          <w:rFonts w:ascii="Times New Roman" w:hAnsi="Times New Roman"/>
                          <w:sz w:val="28"/>
                          <w:szCs w:val="24"/>
                        </w:rPr>
                      </w:pPr>
                      <w:r w:rsidRPr="00EC3374">
                        <w:rPr>
                          <w:rFonts w:ascii="Times New Roman" w:hAnsi="Times New Roman"/>
                          <w:sz w:val="28"/>
                          <w:szCs w:val="24"/>
                        </w:rPr>
                        <w:t>Relationships Cause Growth</w:t>
                      </w:r>
                    </w:p>
                    <w:p w:rsidR="00BF42EF" w:rsidRPr="00EC3374" w:rsidRDefault="00BF42EF" w:rsidP="00BF42EF">
                      <w:pPr>
                        <w:pStyle w:val="ListParagraph"/>
                        <w:numPr>
                          <w:ilvl w:val="0"/>
                          <w:numId w:val="40"/>
                        </w:numPr>
                        <w:spacing w:after="160"/>
                        <w:rPr>
                          <w:rFonts w:ascii="Times New Roman" w:hAnsi="Times New Roman"/>
                          <w:sz w:val="28"/>
                          <w:szCs w:val="24"/>
                        </w:rPr>
                      </w:pPr>
                      <w:r w:rsidRPr="00EC3374">
                        <w:rPr>
                          <w:rFonts w:ascii="Times New Roman" w:hAnsi="Times New Roman"/>
                          <w:sz w:val="28"/>
                          <w:szCs w:val="24"/>
                        </w:rPr>
                        <w:t>Value the Family</w:t>
                      </w:r>
                    </w:p>
                    <w:p w:rsidR="00BF42EF" w:rsidRDefault="00BF42EF" w:rsidP="00BF42EF"/>
                  </w:txbxContent>
                </v:textbox>
                <w10:wrap type="topAndBottom" anchory="page"/>
              </v:shape>
            </w:pict>
          </mc:Fallback>
        </mc:AlternateContent>
      </w:r>
    </w:p>
    <w:sectPr w:rsidR="005D168B" w:rsidRPr="005D168B" w:rsidSect="007A3843">
      <w:headerReference w:type="default" r:id="rId18"/>
      <w:footerReference w:type="default" r:id="rId19"/>
      <w:headerReference w:type="first" r:id="rId20"/>
      <w:type w:val="continuous"/>
      <w:pgSz w:w="12240" w:h="15840" w:code="1"/>
      <w:pgMar w:top="1800" w:right="1195" w:bottom="1440" w:left="3355"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87D" w:rsidRDefault="00FE587D">
      <w:r>
        <w:separator/>
      </w:r>
    </w:p>
  </w:endnote>
  <w:endnote w:type="continuationSeparator" w:id="0">
    <w:p w:rsidR="00FE587D" w:rsidRDefault="00FE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Geneva">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EE8" w:rsidRDefault="00E16EE8">
    <w:pPr>
      <w:pStyle w:val="Footer"/>
    </w:pPr>
    <w:r>
      <w:rPr>
        <w:rStyle w:val="PageNumber"/>
      </w:rPr>
      <w:fldChar w:fldCharType="begin"/>
    </w:r>
    <w:r>
      <w:rPr>
        <w:rStyle w:val="PageNumber"/>
      </w:rPr>
      <w:instrText xml:space="preserve"> PAGE </w:instrText>
    </w:r>
    <w:r>
      <w:rPr>
        <w:rStyle w:val="PageNumber"/>
      </w:rPr>
      <w:fldChar w:fldCharType="separate"/>
    </w:r>
    <w:r w:rsidR="00CC2D12">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EE8" w:rsidRDefault="00E16EE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EE8" w:rsidRDefault="00E16EE8">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EE8" w:rsidRDefault="00E16EE8">
    <w:pPr>
      <w:pStyle w:val="Footer"/>
    </w:pPr>
    <w:r>
      <w:rPr>
        <w:rStyle w:val="PageNumber"/>
      </w:rPr>
      <w:fldChar w:fldCharType="begin"/>
    </w:r>
    <w:r>
      <w:rPr>
        <w:rStyle w:val="PageNumber"/>
      </w:rPr>
      <w:instrText xml:space="preserve"> PAGE </w:instrText>
    </w:r>
    <w:r>
      <w:rPr>
        <w:rStyle w:val="PageNumber"/>
      </w:rPr>
      <w:fldChar w:fldCharType="separate"/>
    </w:r>
    <w:r w:rsidR="009F140F">
      <w:rPr>
        <w:rStyle w:val="PageNumber"/>
        <w:noProof/>
      </w:rPr>
      <w:t>1</w:t>
    </w:r>
    <w:r>
      <w:rPr>
        <w:rStyle w:val="PageNumber"/>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EE8" w:rsidRDefault="00E16EE8">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44" w:rsidRDefault="00DE5B44" w:rsidP="00DE5B44">
    <w:pPr>
      <w:pStyle w:val="Footer"/>
    </w:pPr>
    <w:r>
      <w:rPr>
        <w:rStyle w:val="PageNumber"/>
      </w:rPr>
      <w:fldChar w:fldCharType="begin"/>
    </w:r>
    <w:r>
      <w:rPr>
        <w:rStyle w:val="PageNumber"/>
      </w:rPr>
      <w:instrText xml:space="preserve"> PAGE </w:instrText>
    </w:r>
    <w:r>
      <w:rPr>
        <w:rStyle w:val="PageNumber"/>
      </w:rPr>
      <w:fldChar w:fldCharType="separate"/>
    </w:r>
    <w:r w:rsidR="009F140F">
      <w:rPr>
        <w:rStyle w:val="PageNumber"/>
        <w:noProof/>
      </w:rPr>
      <w:t>5</w:t>
    </w:r>
    <w:r>
      <w:rPr>
        <w:rStyle w:val="PageNumber"/>
      </w:rPr>
      <w:fldChar w:fldCharType="end"/>
    </w:r>
  </w:p>
  <w:p w:rsidR="00E16EE8" w:rsidRDefault="00E16EE8">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44" w:rsidRDefault="00DE5B44" w:rsidP="00DE5B44">
    <w:pPr>
      <w:pStyle w:val="Footer"/>
    </w:pPr>
    <w:r>
      <w:rPr>
        <w:rStyle w:val="PageNumber"/>
      </w:rPr>
      <w:fldChar w:fldCharType="begin"/>
    </w:r>
    <w:r>
      <w:rPr>
        <w:rStyle w:val="PageNumber"/>
      </w:rPr>
      <w:instrText xml:space="preserve"> PAGE </w:instrText>
    </w:r>
    <w:r>
      <w:rPr>
        <w:rStyle w:val="PageNumber"/>
      </w:rPr>
      <w:fldChar w:fldCharType="separate"/>
    </w:r>
    <w:r w:rsidR="009F140F">
      <w:rPr>
        <w:rStyle w:val="PageNumber"/>
        <w:noProof/>
      </w:rPr>
      <w:t>9</w:t>
    </w:r>
    <w:r>
      <w:rPr>
        <w:rStyle w:val="PageNumber"/>
      </w:rPr>
      <w:fldChar w:fldCharType="end"/>
    </w:r>
  </w:p>
  <w:p w:rsidR="00E16EE8" w:rsidRDefault="00E16E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87D" w:rsidRDefault="00FE587D">
      <w:r>
        <w:separator/>
      </w:r>
    </w:p>
  </w:footnote>
  <w:footnote w:type="continuationSeparator" w:id="0">
    <w:p w:rsidR="00FE587D" w:rsidRDefault="00FE58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EE8" w:rsidRDefault="00E16EE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12" w:rsidRDefault="00770A4E" w:rsidP="00CC2D12">
    <w:pPr>
      <w:pStyle w:val="Header"/>
    </w:pPr>
    <w:r>
      <w:t xml:space="preserve">    </w:t>
    </w:r>
    <w:r w:rsidR="00CC2D12">
      <w:t>Guidelines to NBc youth ministry</w:t>
    </w:r>
    <w:r>
      <w:t xml:space="preserve"> </w:t>
    </w:r>
  </w:p>
  <w:p w:rsidR="00E16EE8" w:rsidRPr="00CC2D12" w:rsidRDefault="00E16EE8" w:rsidP="00CC2D1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EE8" w:rsidRDefault="00E16EE8">
    <w:pPr>
      <w:pStyle w:val="Header"/>
    </w:pPr>
    <w:r>
      <w:t>Design Customization</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D12" w:rsidRDefault="00CC2D12" w:rsidP="00CC2D12">
    <w:pPr>
      <w:pStyle w:val="Header"/>
    </w:pPr>
    <w:r>
      <w:t>Guidelines to NBc youth ministry</w:t>
    </w:r>
  </w:p>
  <w:p w:rsidR="00E16EE8" w:rsidRDefault="00E16EE8">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EE8" w:rsidRDefault="00E16EE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11.55pt;height:11.55pt" o:bullet="t">
        <v:imagedata r:id="rId1" o:title="msoC7CB"/>
      </v:shape>
    </w:pict>
  </w:numPicBullet>
  <w:abstractNum w:abstractNumId="0" w15:restartNumberingAfterBreak="0">
    <w:nsid w:val="FFFFFF7E"/>
    <w:multiLevelType w:val="singleLevel"/>
    <w:tmpl w:val="015ED47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B3BEF5CC"/>
    <w:lvl w:ilvl="0">
      <w:start w:val="1"/>
      <w:numFmt w:val="decimal"/>
      <w:lvlText w:val="%1."/>
      <w:lvlJc w:val="left"/>
      <w:pPr>
        <w:tabs>
          <w:tab w:val="num" w:pos="720"/>
        </w:tabs>
        <w:ind w:left="720" w:hanging="360"/>
      </w:pPr>
    </w:lvl>
  </w:abstractNum>
  <w:abstractNum w:abstractNumId="2" w15:restartNumberingAfterBreak="0">
    <w:nsid w:val="FFFFFF81"/>
    <w:multiLevelType w:val="singleLevel"/>
    <w:tmpl w:val="BDAE33B0"/>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C1A6A5C4"/>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91760E7"/>
    <w:multiLevelType w:val="singleLevel"/>
    <w:tmpl w:val="A19A21BE"/>
    <w:lvl w:ilvl="0">
      <w:start w:val="1"/>
      <w:numFmt w:val="none"/>
      <w:lvlText w:val=""/>
      <w:legacy w:legacy="1" w:legacySpace="0" w:legacyIndent="360"/>
      <w:lvlJc w:val="left"/>
    </w:lvl>
  </w:abstractNum>
  <w:abstractNum w:abstractNumId="6" w15:restartNumberingAfterBreak="0">
    <w:nsid w:val="0B4203AD"/>
    <w:multiLevelType w:val="hybridMultilevel"/>
    <w:tmpl w:val="7DBC2C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0E70177F"/>
    <w:multiLevelType w:val="hybridMultilevel"/>
    <w:tmpl w:val="0E1A715A"/>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99F25A1"/>
    <w:multiLevelType w:val="singleLevel"/>
    <w:tmpl w:val="B8D67778"/>
    <w:lvl w:ilvl="0">
      <w:start w:val="1"/>
      <w:numFmt w:val="decimal"/>
      <w:lvlText w:val="%1."/>
      <w:legacy w:legacy="1" w:legacySpace="0" w:legacyIndent="360"/>
      <w:lvlJc w:val="left"/>
      <w:pPr>
        <w:ind w:left="720" w:hanging="360"/>
      </w:pPr>
      <w:rPr>
        <w:rFonts w:ascii="Arial Black" w:hAnsi="Arial Black"/>
        <w:sz w:val="20"/>
      </w:rPr>
    </w:lvl>
  </w:abstractNum>
  <w:abstractNum w:abstractNumId="9" w15:restartNumberingAfterBreak="0">
    <w:nsid w:val="21615091"/>
    <w:multiLevelType w:val="hybridMultilevel"/>
    <w:tmpl w:val="6F7A0B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162D8"/>
    <w:multiLevelType w:val="hybridMultilevel"/>
    <w:tmpl w:val="09962E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EFF2345"/>
    <w:multiLevelType w:val="singleLevel"/>
    <w:tmpl w:val="F15AD34A"/>
    <w:lvl w:ilvl="0">
      <w:start w:val="1"/>
      <w:numFmt w:val="decimal"/>
      <w:lvlText w:val="%1."/>
      <w:legacy w:legacy="1" w:legacySpace="0" w:legacyIndent="360"/>
      <w:lvlJc w:val="left"/>
      <w:pPr>
        <w:ind w:left="720" w:hanging="360"/>
      </w:pPr>
      <w:rPr>
        <w:rFonts w:ascii="Tms Rmn" w:hAnsi="Tms Rmn" w:hint="default"/>
        <w:sz w:val="20"/>
      </w:rPr>
    </w:lvl>
  </w:abstractNum>
  <w:abstractNum w:abstractNumId="12" w15:restartNumberingAfterBreak="0">
    <w:nsid w:val="45702913"/>
    <w:multiLevelType w:val="singleLevel"/>
    <w:tmpl w:val="F6305A7C"/>
    <w:lvl w:ilvl="0">
      <w:start w:val="1"/>
      <w:numFmt w:val="none"/>
      <w:lvlText w:val=""/>
      <w:legacy w:legacy="1" w:legacySpace="0" w:legacyIndent="360"/>
      <w:lvlJc w:val="left"/>
    </w:lvl>
  </w:abstractNum>
  <w:abstractNum w:abstractNumId="13" w15:restartNumberingAfterBreak="0">
    <w:nsid w:val="4BC10037"/>
    <w:multiLevelType w:val="singleLevel"/>
    <w:tmpl w:val="F15AD34A"/>
    <w:lvl w:ilvl="0">
      <w:start w:val="1"/>
      <w:numFmt w:val="decimal"/>
      <w:lvlText w:val="%1."/>
      <w:legacy w:legacy="1" w:legacySpace="0" w:legacyIndent="360"/>
      <w:lvlJc w:val="left"/>
      <w:pPr>
        <w:ind w:left="720" w:hanging="360"/>
      </w:pPr>
      <w:rPr>
        <w:rFonts w:ascii="Tms Rmn" w:hAnsi="Tms Rmn" w:hint="default"/>
        <w:sz w:val="20"/>
      </w:rPr>
    </w:lvl>
  </w:abstractNum>
  <w:abstractNum w:abstractNumId="14" w15:restartNumberingAfterBreak="0">
    <w:nsid w:val="4BD6162F"/>
    <w:multiLevelType w:val="singleLevel"/>
    <w:tmpl w:val="F15AD34A"/>
    <w:lvl w:ilvl="0">
      <w:start w:val="1"/>
      <w:numFmt w:val="decimal"/>
      <w:lvlText w:val="%1."/>
      <w:legacy w:legacy="1" w:legacySpace="0" w:legacyIndent="360"/>
      <w:lvlJc w:val="left"/>
      <w:pPr>
        <w:ind w:left="720" w:hanging="360"/>
      </w:pPr>
      <w:rPr>
        <w:rFonts w:ascii="Tms Rmn" w:hAnsi="Tms Rmn" w:hint="default"/>
        <w:sz w:val="20"/>
      </w:rPr>
    </w:lvl>
  </w:abstractNum>
  <w:abstractNum w:abstractNumId="15" w15:restartNumberingAfterBreak="0">
    <w:nsid w:val="4C510602"/>
    <w:multiLevelType w:val="singleLevel"/>
    <w:tmpl w:val="F1444738"/>
    <w:lvl w:ilvl="0">
      <w:start w:val="1"/>
      <w:numFmt w:val="bullet"/>
      <w:pStyle w:val="ListBullet5"/>
      <w:lvlText w:val=""/>
      <w:lvlJc w:val="left"/>
      <w:pPr>
        <w:tabs>
          <w:tab w:val="num" w:pos="360"/>
        </w:tabs>
        <w:ind w:left="360" w:hanging="360"/>
      </w:pPr>
      <w:rPr>
        <w:rFonts w:ascii="Wingdings" w:hAnsi="Wingdings" w:hint="default"/>
      </w:rPr>
    </w:lvl>
  </w:abstractNum>
  <w:abstractNum w:abstractNumId="16" w15:restartNumberingAfterBreak="0">
    <w:nsid w:val="4F232BA7"/>
    <w:multiLevelType w:val="hybridMultilevel"/>
    <w:tmpl w:val="0CBE37B2"/>
    <w:lvl w:ilvl="0" w:tplc="04090007">
      <w:start w:val="1"/>
      <w:numFmt w:val="bullet"/>
      <w:lvlText w:val=""/>
      <w:lvlPicBulletId w:val="0"/>
      <w:lvlJc w:val="left"/>
      <w:pPr>
        <w:ind w:left="720" w:hanging="360"/>
      </w:pPr>
      <w:rPr>
        <w:rFonts w:ascii="Symbol" w:hAnsi="Symbol" w:hint="default"/>
      </w:rPr>
    </w:lvl>
    <w:lvl w:ilvl="1" w:tplc="1AA4845C">
      <w:start w:val="1"/>
      <w:numFmt w:val="decimal"/>
      <w:lvlText w:val="%2."/>
      <w:lvlJc w:val="left"/>
      <w:pPr>
        <w:ind w:left="1440" w:hanging="360"/>
      </w:pPr>
      <w:rPr>
        <w:rFonts w:hint="default"/>
        <w:sz w:val="28"/>
      </w:rPr>
    </w:lvl>
    <w:lvl w:ilvl="2" w:tplc="A56E1832">
      <w:start w:val="3"/>
      <w:numFmt w:val="bullet"/>
      <w:lvlText w:val="-"/>
      <w:lvlJc w:val="left"/>
      <w:pPr>
        <w:ind w:left="2160" w:hanging="360"/>
      </w:pPr>
      <w:rPr>
        <w:rFonts w:ascii="Times New Roman" w:eastAsiaTheme="minorHAnsi" w:hAnsi="Times New Roman" w:cs="Times New Roman" w:hint="default"/>
        <w:i w:val="0"/>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61077B"/>
    <w:multiLevelType w:val="singleLevel"/>
    <w:tmpl w:val="39CC91A4"/>
    <w:lvl w:ilvl="0">
      <w:start w:val="1"/>
      <w:numFmt w:val="decimal"/>
      <w:lvlText w:val="%1."/>
      <w:legacy w:legacy="1" w:legacySpace="0" w:legacyIndent="360"/>
      <w:lvlJc w:val="left"/>
      <w:pPr>
        <w:ind w:left="720" w:hanging="360"/>
      </w:pPr>
    </w:lvl>
  </w:abstractNum>
  <w:abstractNum w:abstractNumId="18" w15:restartNumberingAfterBreak="0">
    <w:nsid w:val="4FB213F3"/>
    <w:multiLevelType w:val="hybridMultilevel"/>
    <w:tmpl w:val="0F30FD8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235757D"/>
    <w:multiLevelType w:val="hybridMultilevel"/>
    <w:tmpl w:val="3126D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9B0C49"/>
    <w:multiLevelType w:val="singleLevel"/>
    <w:tmpl w:val="B8D67778"/>
    <w:lvl w:ilvl="0">
      <w:start w:val="1"/>
      <w:numFmt w:val="decimal"/>
      <w:lvlText w:val="%1."/>
      <w:legacy w:legacy="1" w:legacySpace="0" w:legacyIndent="360"/>
      <w:lvlJc w:val="left"/>
      <w:pPr>
        <w:ind w:left="720" w:hanging="360"/>
      </w:pPr>
      <w:rPr>
        <w:rFonts w:ascii="Arial Black" w:hAnsi="Arial Black"/>
        <w:sz w:val="20"/>
      </w:rPr>
    </w:lvl>
  </w:abstractNum>
  <w:abstractNum w:abstractNumId="21" w15:restartNumberingAfterBreak="0">
    <w:nsid w:val="5F436190"/>
    <w:multiLevelType w:val="singleLevel"/>
    <w:tmpl w:val="D7CE7166"/>
    <w:lvl w:ilvl="0">
      <w:start w:val="1"/>
      <w:numFmt w:val="bullet"/>
      <w:pStyle w:val="ListBullet"/>
      <w:lvlText w:val=""/>
      <w:lvlJc w:val="left"/>
      <w:pPr>
        <w:tabs>
          <w:tab w:val="num" w:pos="360"/>
        </w:tabs>
        <w:ind w:left="360" w:hanging="360"/>
      </w:pPr>
      <w:rPr>
        <w:rFonts w:ascii="Wingdings" w:hAnsi="Wingdings" w:hint="default"/>
      </w:rPr>
    </w:lvl>
  </w:abstractNum>
  <w:abstractNum w:abstractNumId="22" w15:restartNumberingAfterBreak="0">
    <w:nsid w:val="62540DA9"/>
    <w:multiLevelType w:val="singleLevel"/>
    <w:tmpl w:val="B8D67778"/>
    <w:lvl w:ilvl="0">
      <w:start w:val="1"/>
      <w:numFmt w:val="decimal"/>
      <w:lvlText w:val="%1."/>
      <w:legacy w:legacy="1" w:legacySpace="0" w:legacyIndent="360"/>
      <w:lvlJc w:val="left"/>
      <w:pPr>
        <w:ind w:left="720" w:hanging="360"/>
      </w:pPr>
      <w:rPr>
        <w:rFonts w:ascii="Arial Black" w:hAnsi="Arial Black"/>
        <w:sz w:val="20"/>
      </w:rPr>
    </w:lvl>
  </w:abstractNum>
  <w:abstractNum w:abstractNumId="23" w15:restartNumberingAfterBreak="0">
    <w:nsid w:val="63882B2E"/>
    <w:multiLevelType w:val="singleLevel"/>
    <w:tmpl w:val="8D1E4DD4"/>
    <w:lvl w:ilvl="0">
      <w:start w:val="1"/>
      <w:numFmt w:val="none"/>
      <w:lvlText w:val=""/>
      <w:legacy w:legacy="1" w:legacySpace="0" w:legacyIndent="360"/>
      <w:lvlJc w:val="left"/>
    </w:lvl>
  </w:abstractNum>
  <w:abstractNum w:abstractNumId="24" w15:restartNumberingAfterBreak="0">
    <w:nsid w:val="678F3290"/>
    <w:multiLevelType w:val="hybridMultilevel"/>
    <w:tmpl w:val="DB76F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751479"/>
    <w:multiLevelType w:val="hybridMultilevel"/>
    <w:tmpl w:val="383269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00952C9"/>
    <w:multiLevelType w:val="hybridMultilevel"/>
    <w:tmpl w:val="42DAFE0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7" w15:restartNumberingAfterBreak="0">
    <w:nsid w:val="70507BFC"/>
    <w:multiLevelType w:val="singleLevel"/>
    <w:tmpl w:val="80DE380C"/>
    <w:lvl w:ilvl="0">
      <w:start w:val="1"/>
      <w:numFmt w:val="none"/>
      <w:lvlText w:val=""/>
      <w:legacy w:legacy="1" w:legacySpace="0" w:legacyIndent="360"/>
      <w:lvlJc w:val="left"/>
    </w:lvl>
  </w:abstractNum>
  <w:abstractNum w:abstractNumId="28" w15:restartNumberingAfterBreak="0">
    <w:nsid w:val="749D7287"/>
    <w:multiLevelType w:val="singleLevel"/>
    <w:tmpl w:val="DE76053A"/>
    <w:lvl w:ilvl="0">
      <w:start w:val="1"/>
      <w:numFmt w:val="none"/>
      <w:lvlText w:val=""/>
      <w:legacy w:legacy="1" w:legacySpace="0" w:legacyIndent="360"/>
      <w:lvlJc w:val="left"/>
    </w:lvl>
  </w:abstractNum>
  <w:abstractNum w:abstractNumId="29" w15:restartNumberingAfterBreak="0">
    <w:nsid w:val="75D550E5"/>
    <w:multiLevelType w:val="hybridMultilevel"/>
    <w:tmpl w:val="57ACD532"/>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4"/>
    <w:lvlOverride w:ilvl="0">
      <w:lvl w:ilvl="0">
        <w:start w:val="1"/>
        <w:numFmt w:val="bullet"/>
        <w:lvlText w:val=""/>
        <w:legacy w:legacy="1" w:legacySpace="0" w:legacyIndent="360"/>
        <w:lvlJc w:val="left"/>
        <w:pPr>
          <w:ind w:left="360" w:hanging="360"/>
        </w:pPr>
        <w:rPr>
          <w:rFonts w:ascii="Wingdings" w:hAnsi="Wingdings"/>
          <w:sz w:val="22"/>
        </w:rPr>
      </w:lvl>
    </w:lvlOverride>
  </w:num>
  <w:num w:numId="2">
    <w:abstractNumId w:val="4"/>
    <w:lvlOverride w:ilvl="0">
      <w:lvl w:ilvl="0">
        <w:start w:val="1"/>
        <w:numFmt w:val="bullet"/>
        <w:lvlText w:val=""/>
        <w:legacy w:legacy="1" w:legacySpace="0" w:legacyIndent="360"/>
        <w:lvlJc w:val="left"/>
        <w:pPr>
          <w:ind w:left="360" w:hanging="360"/>
        </w:pPr>
        <w:rPr>
          <w:rFonts w:ascii="Wingdings" w:hAnsi="Wingdings"/>
          <w:sz w:val="24"/>
        </w:rPr>
      </w:lvl>
    </w:lvlOverride>
  </w:num>
  <w:num w:numId="3">
    <w:abstractNumId w:val="4"/>
    <w:lvlOverride w:ilvl="0">
      <w:lvl w:ilvl="0">
        <w:start w:val="1"/>
        <w:numFmt w:val="bullet"/>
        <w:lvlText w:val=""/>
        <w:legacy w:legacy="1" w:legacySpace="0" w:legacyIndent="360"/>
        <w:lvlJc w:val="left"/>
        <w:pPr>
          <w:ind w:left="360" w:hanging="360"/>
        </w:pPr>
        <w:rPr>
          <w:rFonts w:ascii="Wingdings" w:hAnsi="Wingdings"/>
          <w:sz w:val="22"/>
        </w:rPr>
      </w:lvl>
    </w:lvlOverride>
  </w:num>
  <w:num w:numId="4">
    <w:abstractNumId w:val="4"/>
    <w:lvlOverride w:ilvl="0">
      <w:lvl w:ilvl="0">
        <w:start w:val="1"/>
        <w:numFmt w:val="bullet"/>
        <w:lvlText w:val=""/>
        <w:legacy w:legacy="1" w:legacySpace="0" w:legacyIndent="360"/>
        <w:lvlJc w:val="left"/>
        <w:pPr>
          <w:ind w:left="360" w:hanging="360"/>
        </w:pPr>
        <w:rPr>
          <w:rFonts w:ascii="Wingdings" w:hAnsi="Wingdings"/>
          <w:sz w:val="20"/>
        </w:rPr>
      </w:lvl>
    </w:lvlOverride>
  </w:num>
  <w:num w:numId="5">
    <w:abstractNumId w:val="4"/>
    <w:lvlOverride w:ilvl="0">
      <w:lvl w:ilvl="0">
        <w:start w:val="1"/>
        <w:numFmt w:val="bullet"/>
        <w:lvlText w:val=""/>
        <w:legacy w:legacy="1" w:legacySpace="0" w:legacyIndent="360"/>
        <w:lvlJc w:val="left"/>
        <w:pPr>
          <w:ind w:left="720" w:hanging="360"/>
        </w:pPr>
        <w:rPr>
          <w:rFonts w:ascii="Symbol" w:hAnsi="Symbol"/>
          <w:sz w:val="28"/>
        </w:rPr>
      </w:lvl>
    </w:lvlOverride>
  </w:num>
  <w:num w:numId="6">
    <w:abstractNumId w:val="4"/>
    <w:lvlOverride w:ilvl="0">
      <w:lvl w:ilvl="0">
        <w:start w:val="1"/>
        <w:numFmt w:val="bullet"/>
        <w:lvlText w:val=""/>
        <w:legacy w:legacy="1" w:legacySpace="0" w:legacyIndent="360"/>
        <w:lvlJc w:val="left"/>
        <w:pPr>
          <w:ind w:left="720" w:hanging="360"/>
        </w:pPr>
        <w:rPr>
          <w:rFonts w:ascii="Symbol" w:hAnsi="Symbol"/>
          <w:sz w:val="28"/>
        </w:rPr>
      </w:lvl>
    </w:lvlOverride>
  </w:num>
  <w:num w:numId="7">
    <w:abstractNumId w:val="8"/>
  </w:num>
  <w:num w:numId="8">
    <w:abstractNumId w:val="20"/>
  </w:num>
  <w:num w:numId="9">
    <w:abstractNumId w:val="22"/>
  </w:num>
  <w:num w:numId="10">
    <w:abstractNumId w:val="4"/>
    <w:lvlOverride w:ilvl="0">
      <w:lvl w:ilvl="0">
        <w:start w:val="1"/>
        <w:numFmt w:val="bullet"/>
        <w:lvlText w:val=""/>
        <w:legacy w:legacy="1" w:legacySpace="0" w:legacyIndent="360"/>
        <w:lvlJc w:val="left"/>
        <w:pPr>
          <w:ind w:left="720" w:hanging="360"/>
        </w:pPr>
        <w:rPr>
          <w:rFonts w:ascii="Geneva" w:hAnsi="Geneva" w:hint="default"/>
          <w:sz w:val="28"/>
        </w:rPr>
      </w:lvl>
    </w:lvlOverride>
  </w:num>
  <w:num w:numId="11">
    <w:abstractNumId w:val="21"/>
  </w:num>
  <w:num w:numId="12">
    <w:abstractNumId w:val="4"/>
    <w:lvlOverride w:ilvl="0">
      <w:lvl w:ilvl="0">
        <w:start w:val="1"/>
        <w:numFmt w:val="bullet"/>
        <w:lvlText w:val=""/>
        <w:legacy w:legacy="1" w:legacySpace="0" w:legacyIndent="360"/>
        <w:lvlJc w:val="left"/>
        <w:pPr>
          <w:ind w:left="360" w:hanging="360"/>
        </w:pPr>
        <w:rPr>
          <w:rFonts w:ascii="Tms Rmn" w:hAnsi="Tms Rmn" w:hint="default"/>
          <w:sz w:val="22"/>
        </w:rPr>
      </w:lvl>
    </w:lvlOverride>
  </w:num>
  <w:num w:numId="13">
    <w:abstractNumId w:val="15"/>
  </w:num>
  <w:num w:numId="14">
    <w:abstractNumId w:val="4"/>
    <w:lvlOverride w:ilvl="0">
      <w:lvl w:ilvl="0">
        <w:start w:val="1"/>
        <w:numFmt w:val="bullet"/>
        <w:lvlText w:val=""/>
        <w:legacy w:legacy="1" w:legacySpace="0" w:legacyIndent="360"/>
        <w:lvlJc w:val="left"/>
        <w:pPr>
          <w:ind w:left="360" w:hanging="360"/>
        </w:pPr>
        <w:rPr>
          <w:rFonts w:ascii="Wingdings" w:hAnsi="Wingdings"/>
          <w:sz w:val="22"/>
        </w:rPr>
      </w:lvl>
    </w:lvlOverride>
  </w:num>
  <w:num w:numId="15">
    <w:abstractNumId w:val="4"/>
    <w:lvlOverride w:ilvl="0">
      <w:lvl w:ilvl="0">
        <w:start w:val="1"/>
        <w:numFmt w:val="bullet"/>
        <w:lvlText w:val=""/>
        <w:legacy w:legacy="1" w:legacySpace="0" w:legacyIndent="360"/>
        <w:lvlJc w:val="left"/>
        <w:pPr>
          <w:ind w:left="360" w:hanging="360"/>
        </w:pPr>
        <w:rPr>
          <w:rFonts w:ascii="Wingdings" w:hAnsi="Wingdings"/>
          <w:sz w:val="24"/>
        </w:rPr>
      </w:lvl>
    </w:lvlOverride>
  </w:num>
  <w:num w:numId="16">
    <w:abstractNumId w:val="4"/>
    <w:lvlOverride w:ilvl="0">
      <w:lvl w:ilvl="0">
        <w:start w:val="1"/>
        <w:numFmt w:val="bullet"/>
        <w:lvlText w:val=""/>
        <w:legacy w:legacy="1" w:legacySpace="0" w:legacyIndent="288"/>
        <w:lvlJc w:val="left"/>
        <w:pPr>
          <w:ind w:left="648" w:hanging="288"/>
        </w:pPr>
        <w:rPr>
          <w:rFonts w:ascii="Geneva" w:hAnsi="Geneva" w:hint="default"/>
          <w:sz w:val="20"/>
        </w:rPr>
      </w:lvl>
    </w:lvlOverride>
  </w:num>
  <w:num w:numId="17">
    <w:abstractNumId w:val="4"/>
    <w:lvlOverride w:ilvl="0">
      <w:lvl w:ilvl="0">
        <w:start w:val="1"/>
        <w:numFmt w:val="bullet"/>
        <w:lvlText w:val=""/>
        <w:legacy w:legacy="1" w:legacySpace="0" w:legacyIndent="360"/>
        <w:lvlJc w:val="left"/>
        <w:pPr>
          <w:ind w:left="1080" w:hanging="360"/>
        </w:pPr>
        <w:rPr>
          <w:rFonts w:ascii="Geneva" w:hAnsi="Geneva" w:hint="default"/>
          <w:sz w:val="16"/>
        </w:rPr>
      </w:lvl>
    </w:lvlOverride>
  </w:num>
  <w:num w:numId="18">
    <w:abstractNumId w:val="23"/>
  </w:num>
  <w:num w:numId="19">
    <w:abstractNumId w:val="5"/>
  </w:num>
  <w:num w:numId="20">
    <w:abstractNumId w:val="28"/>
  </w:num>
  <w:num w:numId="21">
    <w:abstractNumId w:val="27"/>
  </w:num>
  <w:num w:numId="22">
    <w:abstractNumId w:val="12"/>
  </w:num>
  <w:num w:numId="23">
    <w:abstractNumId w:val="17"/>
  </w:num>
  <w:num w:numId="24">
    <w:abstractNumId w:val="17"/>
    <w:lvlOverride w:ilvl="0">
      <w:lvl w:ilvl="0">
        <w:start w:val="1"/>
        <w:numFmt w:val="decimal"/>
        <w:lvlText w:val="%1."/>
        <w:legacy w:legacy="1" w:legacySpace="0" w:legacyIndent="360"/>
        <w:lvlJc w:val="left"/>
        <w:pPr>
          <w:ind w:left="1080" w:hanging="360"/>
        </w:pPr>
      </w:lvl>
    </w:lvlOverride>
  </w:num>
  <w:num w:numId="25">
    <w:abstractNumId w:val="17"/>
    <w:lvlOverride w:ilvl="0">
      <w:lvl w:ilvl="0">
        <w:start w:val="1"/>
        <w:numFmt w:val="decimal"/>
        <w:lvlText w:val="%1."/>
        <w:legacy w:legacy="1" w:legacySpace="0" w:legacyIndent="360"/>
        <w:lvlJc w:val="left"/>
        <w:pPr>
          <w:ind w:left="1440" w:hanging="360"/>
        </w:pPr>
      </w:lvl>
    </w:lvlOverride>
  </w:num>
  <w:num w:numId="26">
    <w:abstractNumId w:val="17"/>
    <w:lvlOverride w:ilvl="0">
      <w:lvl w:ilvl="0">
        <w:start w:val="1"/>
        <w:numFmt w:val="decimal"/>
        <w:lvlText w:val="%1."/>
        <w:legacy w:legacy="1" w:legacySpace="0" w:legacyIndent="360"/>
        <w:lvlJc w:val="left"/>
        <w:pPr>
          <w:ind w:left="1800" w:hanging="360"/>
        </w:pPr>
      </w:lvl>
    </w:lvlOverride>
  </w:num>
  <w:num w:numId="27">
    <w:abstractNumId w:val="17"/>
    <w:lvlOverride w:ilvl="0">
      <w:lvl w:ilvl="0">
        <w:start w:val="1"/>
        <w:numFmt w:val="decimal"/>
        <w:lvlText w:val="%1."/>
        <w:legacy w:legacy="1" w:legacySpace="0" w:legacyIndent="360"/>
        <w:lvlJc w:val="left"/>
        <w:pPr>
          <w:ind w:left="2160" w:hanging="360"/>
        </w:pPr>
      </w:lvl>
    </w:lvlOverride>
  </w:num>
  <w:num w:numId="28">
    <w:abstractNumId w:val="13"/>
  </w:num>
  <w:num w:numId="29">
    <w:abstractNumId w:val="11"/>
  </w:num>
  <w:num w:numId="30">
    <w:abstractNumId w:val="3"/>
  </w:num>
  <w:num w:numId="31">
    <w:abstractNumId w:val="2"/>
  </w:num>
  <w:num w:numId="32">
    <w:abstractNumId w:val="0"/>
  </w:num>
  <w:num w:numId="33">
    <w:abstractNumId w:val="1"/>
  </w:num>
  <w:num w:numId="34">
    <w:abstractNumId w:val="29"/>
  </w:num>
  <w:num w:numId="35">
    <w:abstractNumId w:val="14"/>
  </w:num>
  <w:num w:numId="36">
    <w:abstractNumId w:val="22"/>
    <w:lvlOverride w:ilvl="0">
      <w:lvl w:ilvl="0">
        <w:start w:val="1"/>
        <w:numFmt w:val="decimal"/>
        <w:lvlText w:val="%1."/>
        <w:legacy w:legacy="1" w:legacySpace="0" w:legacyIndent="360"/>
        <w:lvlJc w:val="left"/>
        <w:pPr>
          <w:ind w:left="720" w:hanging="360"/>
        </w:pPr>
        <w:rPr>
          <w:rFonts w:ascii="Tms Rmn" w:hAnsi="Tms Rmn" w:hint="default"/>
          <w:sz w:val="20"/>
        </w:rPr>
      </w:lvl>
    </w:lvlOverride>
  </w:num>
  <w:num w:numId="37">
    <w:abstractNumId w:val="16"/>
  </w:num>
  <w:num w:numId="38">
    <w:abstractNumId w:val="7"/>
  </w:num>
  <w:num w:numId="39">
    <w:abstractNumId w:val="18"/>
  </w:num>
  <w:num w:numId="40">
    <w:abstractNumId w:val="19"/>
  </w:num>
  <w:num w:numId="41">
    <w:abstractNumId w:val="10"/>
  </w:num>
  <w:num w:numId="42">
    <w:abstractNumId w:val="9"/>
  </w:num>
  <w:num w:numId="43">
    <w:abstractNumId w:val="25"/>
  </w:num>
  <w:num w:numId="44">
    <w:abstractNumId w:val="26"/>
  </w:num>
  <w:num w:numId="45">
    <w:abstractNumId w:val="6"/>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B42"/>
    <w:rsid w:val="0003284F"/>
    <w:rsid w:val="00060CF2"/>
    <w:rsid w:val="00276920"/>
    <w:rsid w:val="00277B76"/>
    <w:rsid w:val="00280D80"/>
    <w:rsid w:val="002D4C6B"/>
    <w:rsid w:val="002E192B"/>
    <w:rsid w:val="002F5B42"/>
    <w:rsid w:val="0031562B"/>
    <w:rsid w:val="00353123"/>
    <w:rsid w:val="0036063B"/>
    <w:rsid w:val="003871D2"/>
    <w:rsid w:val="003873D0"/>
    <w:rsid w:val="003D2659"/>
    <w:rsid w:val="0040359C"/>
    <w:rsid w:val="004205D9"/>
    <w:rsid w:val="004265DB"/>
    <w:rsid w:val="004A4678"/>
    <w:rsid w:val="004D0BA7"/>
    <w:rsid w:val="005747A6"/>
    <w:rsid w:val="00582EC3"/>
    <w:rsid w:val="005A23FC"/>
    <w:rsid w:val="005C03EB"/>
    <w:rsid w:val="005D168B"/>
    <w:rsid w:val="005D26B9"/>
    <w:rsid w:val="005F03E6"/>
    <w:rsid w:val="005F6105"/>
    <w:rsid w:val="00634427"/>
    <w:rsid w:val="00684F60"/>
    <w:rsid w:val="00690BDE"/>
    <w:rsid w:val="00754D99"/>
    <w:rsid w:val="00770A4E"/>
    <w:rsid w:val="007741A8"/>
    <w:rsid w:val="007A3843"/>
    <w:rsid w:val="007B7080"/>
    <w:rsid w:val="007C5FC5"/>
    <w:rsid w:val="00820BFA"/>
    <w:rsid w:val="0084757A"/>
    <w:rsid w:val="008629BC"/>
    <w:rsid w:val="0087430D"/>
    <w:rsid w:val="008B6D14"/>
    <w:rsid w:val="008B78F9"/>
    <w:rsid w:val="008E4DF6"/>
    <w:rsid w:val="008F06B9"/>
    <w:rsid w:val="00900148"/>
    <w:rsid w:val="009342E2"/>
    <w:rsid w:val="0095678B"/>
    <w:rsid w:val="00961301"/>
    <w:rsid w:val="009620D9"/>
    <w:rsid w:val="00977C9A"/>
    <w:rsid w:val="009E26A7"/>
    <w:rsid w:val="009F140F"/>
    <w:rsid w:val="00A14EF4"/>
    <w:rsid w:val="00A27855"/>
    <w:rsid w:val="00AF5B2E"/>
    <w:rsid w:val="00B41464"/>
    <w:rsid w:val="00B75975"/>
    <w:rsid w:val="00B9112D"/>
    <w:rsid w:val="00BC6AA9"/>
    <w:rsid w:val="00BF42EF"/>
    <w:rsid w:val="00BF65CE"/>
    <w:rsid w:val="00C10B54"/>
    <w:rsid w:val="00C4317E"/>
    <w:rsid w:val="00C6361F"/>
    <w:rsid w:val="00CC2D12"/>
    <w:rsid w:val="00CF0D27"/>
    <w:rsid w:val="00D04D5D"/>
    <w:rsid w:val="00D05564"/>
    <w:rsid w:val="00D20313"/>
    <w:rsid w:val="00D23860"/>
    <w:rsid w:val="00D61364"/>
    <w:rsid w:val="00D6516D"/>
    <w:rsid w:val="00D804CB"/>
    <w:rsid w:val="00D828CC"/>
    <w:rsid w:val="00DA28BB"/>
    <w:rsid w:val="00DB05AE"/>
    <w:rsid w:val="00DE436E"/>
    <w:rsid w:val="00DE5B44"/>
    <w:rsid w:val="00E16EE8"/>
    <w:rsid w:val="00E449D7"/>
    <w:rsid w:val="00E64DEE"/>
    <w:rsid w:val="00EC3374"/>
    <w:rsid w:val="00ED5317"/>
    <w:rsid w:val="00F8730F"/>
    <w:rsid w:val="00FD5C3F"/>
    <w:rsid w:val="00FE5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71A9C3"/>
  <w15:chartTrackingRefBased/>
  <w15:docId w15:val="{95D0B221-889F-41AF-A855-27A1FC15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aramond" w:hAnsi="Garamond"/>
      <w:sz w:val="16"/>
    </w:rPr>
  </w:style>
  <w:style w:type="paragraph" w:styleId="Heading1">
    <w:name w:val="heading 1"/>
    <w:basedOn w:val="Normal"/>
    <w:next w:val="BodyText"/>
    <w:link w:val="Heading1Char"/>
    <w:qFormat/>
    <w:rsid w:val="00DA28BB"/>
    <w:pPr>
      <w:keepNext/>
      <w:spacing w:before="240" w:after="120"/>
      <w:outlineLvl w:val="0"/>
    </w:pPr>
    <w:rPr>
      <w:rFonts w:ascii="Arial Black" w:hAnsi="Arial Black"/>
      <w:color w:val="808080"/>
      <w:spacing w:val="-25"/>
      <w:kern w:val="28"/>
      <w:sz w:val="32"/>
    </w:rPr>
  </w:style>
  <w:style w:type="paragraph" w:styleId="Heading2">
    <w:name w:val="heading 2"/>
    <w:basedOn w:val="Normal"/>
    <w:next w:val="BodyText"/>
    <w:qFormat/>
    <w:rsid w:val="00DA28BB"/>
    <w:pPr>
      <w:keepNext/>
      <w:spacing w:line="240" w:lineRule="atLeast"/>
      <w:outlineLvl w:val="1"/>
    </w:pPr>
    <w:rPr>
      <w:rFonts w:ascii="Arial Black" w:hAnsi="Arial Black"/>
      <w:spacing w:val="-10"/>
      <w:kern w:val="28"/>
      <w:szCs w:val="16"/>
    </w:rPr>
  </w:style>
  <w:style w:type="paragraph" w:styleId="Heading3">
    <w:name w:val="heading 3"/>
    <w:basedOn w:val="Normal"/>
    <w:next w:val="BodyText"/>
    <w:qFormat/>
    <w:rsid w:val="005F6105"/>
    <w:pPr>
      <w:keepNext/>
      <w:outlineLvl w:val="2"/>
    </w:pPr>
    <w:rPr>
      <w:rFonts w:ascii="Arial Black" w:hAnsi="Arial Black"/>
      <w:spacing w:val="-5"/>
    </w:rPr>
  </w:style>
  <w:style w:type="paragraph" w:styleId="Heading4">
    <w:name w:val="heading 4"/>
    <w:basedOn w:val="Normal"/>
    <w:next w:val="BodyText"/>
    <w:qFormat/>
    <w:pPr>
      <w:keepNext/>
      <w:spacing w:after="240"/>
      <w:jc w:val="center"/>
      <w:outlineLvl w:val="3"/>
    </w:pPr>
    <w:rPr>
      <w:caps/>
      <w:spacing w:val="30"/>
    </w:rPr>
  </w:style>
  <w:style w:type="paragraph" w:styleId="Heading5">
    <w:name w:val="heading 5"/>
    <w:basedOn w:val="Normal"/>
    <w:next w:val="BodyText"/>
    <w:qFormat/>
    <w:pPr>
      <w:keepNext/>
      <w:framePr w:w="1800" w:wrap="around" w:vAnchor="text" w:hAnchor="page" w:x="1201" w:y="1"/>
      <w:spacing w:before="40" w:after="240"/>
      <w:outlineLvl w:val="4"/>
    </w:pPr>
    <w:rPr>
      <w:rFonts w:ascii="Arial Black" w:hAnsi="Arial Black"/>
      <w:spacing w:val="-5"/>
      <w:sz w:val="18"/>
    </w:rPr>
  </w:style>
  <w:style w:type="paragraph" w:styleId="Heading6">
    <w:name w:val="heading 6"/>
    <w:basedOn w:val="Normal"/>
    <w:next w:val="BodyText"/>
    <w:qFormat/>
    <w:pPr>
      <w:keepNext/>
      <w:framePr w:w="1800" w:wrap="around" w:vAnchor="text" w:hAnchor="page" w:x="1201" w:y="1"/>
      <w:outlineLvl w:val="5"/>
    </w:pPr>
  </w:style>
  <w:style w:type="paragraph" w:styleId="Heading7">
    <w:name w:val="heading 7"/>
    <w:basedOn w:val="Normal"/>
    <w:next w:val="BodyText"/>
    <w:qFormat/>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Heading8">
    <w:name w:val="heading 8"/>
    <w:basedOn w:val="Normal"/>
    <w:next w:val="BodyText"/>
    <w:qFormat/>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Heading9">
    <w:name w:val="heading 9"/>
    <w:basedOn w:val="Normal"/>
    <w:next w:val="BodyText"/>
    <w:qFormat/>
    <w:pPr>
      <w:keepNext/>
      <w:spacing w:before="80" w:after="60"/>
      <w:outlineLvl w:val="8"/>
    </w:pPr>
    <w:rPr>
      <w:b/>
      <w:i/>
      <w:kern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jc w:val="both"/>
    </w:pPr>
    <w:rPr>
      <w:spacing w:val="-5"/>
      <w:sz w:val="24"/>
    </w:rPr>
  </w:style>
  <w:style w:type="character" w:styleId="CommentReference">
    <w:name w:val="annotation reference"/>
    <w:semiHidden/>
    <w:rPr>
      <w:sz w:val="16"/>
    </w:rPr>
  </w:style>
  <w:style w:type="paragraph" w:styleId="CommentText">
    <w:name w:val="annotation text"/>
    <w:basedOn w:val="Normal"/>
    <w:semiHidden/>
    <w:pPr>
      <w:tabs>
        <w:tab w:val="left" w:pos="187"/>
      </w:tabs>
      <w:spacing w:after="120" w:line="220" w:lineRule="exact"/>
      <w:ind w:left="187" w:hanging="187"/>
    </w:pPr>
  </w:style>
  <w:style w:type="paragraph" w:customStyle="1" w:styleId="BlockQuotation">
    <w:name w:val="Block Quotation"/>
    <w:basedOn w:val="Normal"/>
    <w:next w:val="BodyText"/>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4"/>
    </w:rPr>
  </w:style>
  <w:style w:type="paragraph" w:customStyle="1" w:styleId="BlockQuotationFirst">
    <w:name w:val="Block Quotation First"/>
    <w:basedOn w:val="Normal"/>
    <w:next w:val="BlockQuotation"/>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odyTextKeep">
    <w:name w:val="Body Text Keep"/>
    <w:basedOn w:val="BodyText"/>
    <w:next w:val="BodyText"/>
    <w:pPr>
      <w:keepNext/>
    </w:pPr>
  </w:style>
  <w:style w:type="paragraph" w:styleId="Caption">
    <w:name w:val="caption"/>
    <w:basedOn w:val="Normal"/>
    <w:next w:val="BodyText"/>
    <w:qFormat/>
    <w:pPr>
      <w:spacing w:after="240"/>
    </w:pPr>
    <w:rPr>
      <w:spacing w:val="-5"/>
    </w:rPr>
  </w:style>
  <w:style w:type="paragraph" w:customStyle="1" w:styleId="ChapterSubtitle">
    <w:name w:val="Chapter Subtitle"/>
    <w:basedOn w:val="Normal"/>
    <w:next w:val="BodyText"/>
    <w:pPr>
      <w:keepNext/>
      <w:keepLines/>
      <w:spacing w:after="360" w:line="240" w:lineRule="atLeast"/>
      <w:ind w:right="1800"/>
    </w:pPr>
    <w:rPr>
      <w:i/>
      <w:spacing w:val="-20"/>
      <w:kern w:val="28"/>
      <w:sz w:val="28"/>
    </w:rPr>
  </w:style>
  <w:style w:type="paragraph" w:customStyle="1" w:styleId="ChapterTitle">
    <w:name w:val="Chapter Title"/>
    <w:basedOn w:val="Normal"/>
    <w:next w:val="ChapterSubtitle"/>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Normal"/>
    <w:next w:val="Normal"/>
    <w:pPr>
      <w:spacing w:before="420" w:after="60" w:line="320" w:lineRule="exact"/>
    </w:pPr>
    <w:rPr>
      <w:caps/>
      <w:kern w:val="36"/>
      <w:sz w:val="38"/>
    </w:rPr>
  </w:style>
  <w:style w:type="character" w:styleId="Emphasis">
    <w:name w:val="Emphasis"/>
    <w:qFormat/>
    <w:rPr>
      <w:rFonts w:ascii="Arial Black" w:hAnsi="Arial Black"/>
      <w:sz w:val="18"/>
    </w:rPr>
  </w:style>
  <w:style w:type="character" w:styleId="EndnoteReference">
    <w:name w:val="endnote reference"/>
    <w:semiHidden/>
    <w:rPr>
      <w:sz w:val="18"/>
      <w:vertAlign w:val="superscript"/>
    </w:rPr>
  </w:style>
  <w:style w:type="paragraph" w:styleId="EndnoteText">
    <w:name w:val="endnote text"/>
    <w:basedOn w:val="Normal"/>
    <w:semiHidden/>
    <w:pPr>
      <w:tabs>
        <w:tab w:val="left" w:pos="187"/>
      </w:tabs>
      <w:spacing w:after="120" w:line="220" w:lineRule="exact"/>
      <w:ind w:left="187" w:hanging="187"/>
    </w:pPr>
    <w:rPr>
      <w:sz w:val="18"/>
    </w:rPr>
  </w:style>
  <w:style w:type="paragraph" w:styleId="Footer">
    <w:name w:val="footer"/>
    <w:basedOn w:val="Normal"/>
    <w:pPr>
      <w:keepLines/>
      <w:pBdr>
        <w:top w:val="single" w:sz="6" w:space="3" w:color="auto"/>
      </w:pBdr>
      <w:tabs>
        <w:tab w:val="center" w:pos="4320"/>
        <w:tab w:val="right" w:pos="8640"/>
      </w:tabs>
      <w:jc w:val="center"/>
    </w:pPr>
    <w:rPr>
      <w:rFonts w:ascii="Arial Black" w:hAnsi="Arial Black"/>
    </w:rPr>
  </w:style>
  <w:style w:type="character" w:styleId="FootnoteReference">
    <w:name w:val="footnote reference"/>
    <w:semiHidden/>
    <w:rPr>
      <w:sz w:val="18"/>
      <w:vertAlign w:val="superscript"/>
    </w:rPr>
  </w:style>
  <w:style w:type="paragraph" w:styleId="FootnoteText">
    <w:name w:val="footnote text"/>
    <w:basedOn w:val="Normal"/>
    <w:semiHidden/>
    <w:rsid w:val="00B9112D"/>
    <w:pPr>
      <w:spacing w:before="240" w:after="120"/>
    </w:pPr>
    <w:rPr>
      <w:sz w:val="18"/>
    </w:rPr>
  </w:style>
  <w:style w:type="paragraph" w:styleId="Header">
    <w:name w:val="header"/>
    <w:basedOn w:val="Normal"/>
    <w:pPr>
      <w:keepLines/>
      <w:tabs>
        <w:tab w:val="center" w:pos="4320"/>
        <w:tab w:val="right" w:pos="8640"/>
      </w:tabs>
    </w:pPr>
    <w:rPr>
      <w:rFonts w:ascii="Arial Black" w:hAnsi="Arial Black"/>
      <w:caps/>
      <w:spacing w:val="60"/>
      <w:sz w:val="14"/>
    </w:rPr>
  </w:style>
  <w:style w:type="paragraph" w:customStyle="1" w:styleId="Icon1">
    <w:name w:val="Icon 1"/>
    <w:basedOn w:val="Normal"/>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styleId="Index1">
    <w:name w:val="index 1"/>
    <w:basedOn w:val="Normal"/>
    <w:semiHidden/>
    <w:rsid w:val="00977C9A"/>
    <w:pPr>
      <w:tabs>
        <w:tab w:val="right" w:leader="dot" w:pos="3960"/>
      </w:tabs>
      <w:spacing w:line="240" w:lineRule="atLeast"/>
      <w:ind w:left="720" w:hanging="720"/>
    </w:pPr>
    <w:rPr>
      <w:rFonts w:ascii="Arial" w:hAnsi="Arial"/>
      <w:sz w:val="20"/>
    </w:rPr>
  </w:style>
  <w:style w:type="paragraph" w:styleId="Index2">
    <w:name w:val="index 2"/>
    <w:basedOn w:val="Normal"/>
    <w:semiHidden/>
    <w:rsid w:val="00977C9A"/>
    <w:pPr>
      <w:tabs>
        <w:tab w:val="right" w:leader="dot" w:pos="3960"/>
      </w:tabs>
      <w:spacing w:line="240" w:lineRule="atLeast"/>
      <w:ind w:left="180"/>
    </w:pPr>
    <w:rPr>
      <w:rFonts w:ascii="Arial" w:hAnsi="Arial"/>
      <w:sz w:val="18"/>
    </w:rPr>
  </w:style>
  <w:style w:type="paragraph" w:styleId="Index3">
    <w:name w:val="index 3"/>
    <w:basedOn w:val="Normal"/>
    <w:semiHidden/>
    <w:pPr>
      <w:tabs>
        <w:tab w:val="right" w:leader="dot" w:pos="3960"/>
      </w:tabs>
      <w:spacing w:line="240" w:lineRule="atLeast"/>
      <w:ind w:left="180"/>
    </w:pPr>
    <w:rPr>
      <w:sz w:val="18"/>
    </w:rPr>
  </w:style>
  <w:style w:type="paragraph" w:styleId="Index4">
    <w:name w:val="index 4"/>
    <w:basedOn w:val="Normal"/>
    <w:semiHidden/>
    <w:pPr>
      <w:tabs>
        <w:tab w:val="right" w:pos="3960"/>
      </w:tabs>
      <w:spacing w:line="240" w:lineRule="atLeast"/>
      <w:ind w:left="180"/>
    </w:pPr>
    <w:rPr>
      <w:sz w:val="18"/>
    </w:rPr>
  </w:style>
  <w:style w:type="paragraph" w:styleId="Index5">
    <w:name w:val="index 5"/>
    <w:basedOn w:val="Normal"/>
    <w:semiHidden/>
    <w:pPr>
      <w:tabs>
        <w:tab w:val="right" w:pos="3960"/>
      </w:tabs>
      <w:spacing w:line="240" w:lineRule="atLeast"/>
      <w:ind w:left="180"/>
    </w:pPr>
    <w:rPr>
      <w:sz w:val="18"/>
    </w:rPr>
  </w:style>
  <w:style w:type="paragraph" w:styleId="Index6">
    <w:name w:val="index 6"/>
    <w:basedOn w:val="Index1"/>
    <w:next w:val="Normal"/>
    <w:semiHidden/>
    <w:pPr>
      <w:tabs>
        <w:tab w:val="right" w:leader="dot" w:pos="3600"/>
      </w:tabs>
      <w:ind w:left="960" w:hanging="160"/>
    </w:pPr>
  </w:style>
  <w:style w:type="paragraph" w:styleId="Index7">
    <w:name w:val="index 7"/>
    <w:basedOn w:val="Index1"/>
    <w:next w:val="Normal"/>
    <w:semiHidden/>
    <w:pPr>
      <w:tabs>
        <w:tab w:val="right" w:leader="dot" w:pos="3600"/>
      </w:tabs>
      <w:ind w:left="1120" w:hanging="160"/>
    </w:pPr>
  </w:style>
  <w:style w:type="paragraph" w:styleId="Index8">
    <w:name w:val="index 8"/>
    <w:basedOn w:val="Normal"/>
    <w:next w:val="Normal"/>
    <w:semiHidden/>
    <w:pPr>
      <w:tabs>
        <w:tab w:val="right" w:leader="dot" w:pos="3600"/>
      </w:tabs>
      <w:ind w:left="1280" w:hanging="160"/>
    </w:pPr>
  </w:style>
  <w:style w:type="paragraph" w:styleId="IndexHeading">
    <w:name w:val="index heading"/>
    <w:basedOn w:val="Normal"/>
    <w:next w:val="Index1"/>
    <w:semiHidden/>
    <w:pPr>
      <w:keepNext/>
      <w:spacing w:line="480" w:lineRule="exact"/>
    </w:pPr>
    <w:rPr>
      <w:caps/>
      <w:color w:val="808080"/>
      <w:kern w:val="28"/>
      <w:sz w:val="36"/>
    </w:rPr>
  </w:style>
  <w:style w:type="character" w:customStyle="1" w:styleId="Lead-inEmphasis">
    <w:name w:val="Lead-in Emphasis"/>
    <w:rPr>
      <w:caps/>
      <w:sz w:val="22"/>
    </w:rPr>
  </w:style>
  <w:style w:type="paragraph" w:styleId="ListBullet">
    <w:name w:val="List Bullet"/>
    <w:basedOn w:val="Normal"/>
    <w:rsid w:val="00684F60"/>
    <w:pPr>
      <w:numPr>
        <w:numId w:val="11"/>
      </w:numPr>
      <w:tabs>
        <w:tab w:val="clear" w:pos="360"/>
      </w:tabs>
      <w:spacing w:after="240"/>
      <w:ind w:right="360"/>
      <w:jc w:val="both"/>
    </w:pPr>
    <w:rPr>
      <w:spacing w:val="-5"/>
      <w:sz w:val="24"/>
    </w:rPr>
  </w:style>
  <w:style w:type="paragraph" w:styleId="ListBullet5">
    <w:name w:val="List Bullet 5"/>
    <w:basedOn w:val="Normal"/>
    <w:pPr>
      <w:framePr w:w="1860" w:wrap="around" w:vAnchor="text" w:hAnchor="page" w:x="1201" w:y="1"/>
      <w:numPr>
        <w:numId w:val="13"/>
      </w:numPr>
      <w:pBdr>
        <w:bottom w:val="single" w:sz="6" w:space="0" w:color="auto"/>
        <w:between w:val="single" w:sz="6" w:space="0" w:color="auto"/>
      </w:pBdr>
      <w:spacing w:line="320" w:lineRule="exact"/>
    </w:pPr>
    <w:rPr>
      <w:sz w:val="18"/>
    </w:rPr>
  </w:style>
  <w:style w:type="paragraph" w:styleId="ListNumber">
    <w:name w:val="List Number"/>
    <w:basedOn w:val="Normal"/>
    <w:rsid w:val="00684F60"/>
    <w:pPr>
      <w:spacing w:after="240"/>
      <w:ind w:left="720" w:right="360" w:hanging="360"/>
      <w:jc w:val="both"/>
    </w:pPr>
    <w:rPr>
      <w:spacing w:val="-5"/>
      <w:sz w:val="24"/>
    </w:rPr>
  </w:style>
  <w:style w:type="paragraph" w:styleId="MacroText">
    <w:name w:val="macro"/>
    <w:basedOn w:val="BodyText"/>
    <w:semiHidden/>
    <w:pPr>
      <w:spacing w:after="120"/>
    </w:pPr>
    <w:rPr>
      <w:rFonts w:ascii="Courier New" w:hAnsi="Courier New"/>
    </w:rPr>
  </w:style>
  <w:style w:type="character" w:styleId="PageNumber">
    <w:name w:val="page number"/>
    <w:rPr>
      <w:b/>
    </w:rPr>
  </w:style>
  <w:style w:type="paragraph" w:customStyle="1" w:styleId="PartLabel">
    <w:name w:val="Part Label"/>
    <w:basedOn w:val="Normal"/>
    <w:next w:val="Normal"/>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Title">
    <w:name w:val="Part Title"/>
    <w:basedOn w:val="Normal"/>
    <w:next w:val="PartLabel"/>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Caption"/>
    <w:pPr>
      <w:keepNext/>
    </w:pPr>
  </w:style>
  <w:style w:type="paragraph" w:customStyle="1" w:styleId="ReturnAddress">
    <w:name w:val="Return Address"/>
    <w:basedOn w:val="Normal"/>
    <w:pPr>
      <w:jc w:val="center"/>
    </w:pPr>
    <w:rPr>
      <w:spacing w:val="-3"/>
      <w:sz w:val="20"/>
    </w:rPr>
  </w:style>
  <w:style w:type="paragraph" w:customStyle="1" w:styleId="SectionLabel">
    <w:name w:val="Section Label"/>
    <w:basedOn w:val="Normal"/>
    <w:next w:val="Normal"/>
    <w:pPr>
      <w:spacing w:before="2040" w:after="360" w:line="480" w:lineRule="atLeast"/>
    </w:pPr>
    <w:rPr>
      <w:rFonts w:ascii="Arial Black" w:hAnsi="Arial Black"/>
      <w:color w:val="808080"/>
      <w:spacing w:val="-35"/>
      <w:sz w:val="48"/>
    </w:rPr>
  </w:style>
  <w:style w:type="paragraph" w:styleId="Subtitle">
    <w:name w:val="Subtitle"/>
    <w:basedOn w:val="Title"/>
    <w:next w:val="BodyText"/>
    <w:qFormat/>
    <w:pPr>
      <w:spacing w:before="1940" w:after="0" w:line="200" w:lineRule="atLeast"/>
    </w:pPr>
    <w:rPr>
      <w:rFonts w:ascii="Garamond" w:hAnsi="Garamond"/>
      <w:b/>
      <w:caps/>
      <w:spacing w:val="30"/>
      <w:sz w:val="18"/>
    </w:rPr>
  </w:style>
  <w:style w:type="paragraph" w:styleId="Title">
    <w:name w:val="Title"/>
    <w:basedOn w:val="Normal"/>
    <w:qFormat/>
    <w:rsid w:val="00684F60"/>
    <w:pPr>
      <w:keepNext/>
      <w:pBdr>
        <w:bottom w:val="single" w:sz="6" w:space="14" w:color="808080"/>
      </w:pBdr>
      <w:spacing w:before="100" w:after="3600" w:line="600" w:lineRule="exact"/>
      <w:jc w:val="center"/>
    </w:pPr>
    <w:rPr>
      <w:rFonts w:ascii="Arial Black" w:hAnsi="Arial Black"/>
      <w:color w:val="808080"/>
      <w:spacing w:val="-35"/>
      <w:kern w:val="28"/>
      <w:sz w:val="48"/>
    </w:rPr>
  </w:style>
  <w:style w:type="paragraph" w:customStyle="1" w:styleId="SubtitleCover">
    <w:name w:val="Subtitle Cover"/>
    <w:basedOn w:val="Normal"/>
    <w:next w:val="Normal"/>
    <w:pPr>
      <w:keepNext/>
      <w:pBdr>
        <w:top w:val="single" w:sz="6" w:space="1" w:color="auto"/>
      </w:pBdr>
      <w:spacing w:after="5280" w:line="480" w:lineRule="exact"/>
    </w:pPr>
    <w:rPr>
      <w:spacing w:val="-15"/>
      <w:kern w:val="28"/>
      <w:sz w:val="44"/>
    </w:rPr>
  </w:style>
  <w:style w:type="paragraph" w:styleId="TableofAuthorities">
    <w:name w:val="table of authorities"/>
    <w:basedOn w:val="Normal"/>
    <w:semiHidden/>
    <w:pPr>
      <w:tabs>
        <w:tab w:val="right" w:leader="dot" w:pos="8640"/>
      </w:tabs>
      <w:spacing w:after="240"/>
    </w:pPr>
    <w:rPr>
      <w:sz w:val="20"/>
    </w:rPr>
  </w:style>
  <w:style w:type="paragraph" w:styleId="TableofFigures">
    <w:name w:val="table of figures"/>
    <w:basedOn w:val="Normal"/>
    <w:semiHidden/>
    <w:pPr>
      <w:tabs>
        <w:tab w:val="right" w:leader="dot" w:pos="8640"/>
      </w:tabs>
      <w:ind w:left="720" w:hanging="720"/>
    </w:pPr>
  </w:style>
  <w:style w:type="paragraph" w:customStyle="1" w:styleId="TitleCover">
    <w:name w:val="Title Cover"/>
    <w:basedOn w:val="Normal"/>
    <w:next w:val="SubtitleCover"/>
    <w:rsid w:val="00684F60"/>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spacing w:val="-70"/>
      <w:kern w:val="28"/>
      <w:sz w:val="144"/>
    </w:rPr>
  </w:style>
  <w:style w:type="paragraph" w:styleId="TOAHeading">
    <w:name w:val="toa heading"/>
    <w:basedOn w:val="Normal"/>
    <w:next w:val="Normal"/>
    <w:semiHidden/>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sz w:val="22"/>
    </w:rPr>
  </w:style>
  <w:style w:type="paragraph" w:styleId="TOC1">
    <w:name w:val="toc 1"/>
    <w:basedOn w:val="Normal"/>
    <w:autoRedefine/>
    <w:semiHidden/>
    <w:rsid w:val="00353123"/>
    <w:pPr>
      <w:tabs>
        <w:tab w:val="right" w:leader="dot" w:pos="7910"/>
      </w:tabs>
      <w:spacing w:after="120" w:line="320" w:lineRule="atLeast"/>
    </w:pPr>
    <w:rPr>
      <w:rFonts w:ascii="Arial" w:hAnsi="Arial"/>
      <w:sz w:val="28"/>
    </w:rPr>
  </w:style>
  <w:style w:type="paragraph" w:styleId="TOC2">
    <w:name w:val="toc 2"/>
    <w:basedOn w:val="TOC1"/>
    <w:autoRedefine/>
    <w:semiHidden/>
    <w:rsid w:val="00DA28BB"/>
    <w:pPr>
      <w:ind w:left="720"/>
    </w:pPr>
    <w:rPr>
      <w:sz w:val="24"/>
    </w:rPr>
  </w:style>
  <w:style w:type="paragraph" w:styleId="TOC3">
    <w:name w:val="toc 3"/>
    <w:basedOn w:val="Normal"/>
    <w:next w:val="Normal"/>
    <w:autoRedefine/>
    <w:semiHidden/>
    <w:rsid w:val="00DA28BB"/>
    <w:pPr>
      <w:spacing w:line="320" w:lineRule="atLeast"/>
      <w:ind w:left="1440"/>
    </w:pPr>
    <w:rPr>
      <w:rFonts w:ascii="Arial" w:hAnsi="Arial"/>
      <w:sz w:val="20"/>
    </w:rPr>
  </w:style>
  <w:style w:type="paragraph" w:styleId="TOC4">
    <w:name w:val="toc 4"/>
    <w:basedOn w:val="Normal"/>
    <w:next w:val="Normal"/>
    <w:semiHidden/>
    <w:pPr>
      <w:pBdr>
        <w:bottom w:val="single" w:sz="6" w:space="3" w:color="auto"/>
        <w:between w:val="single" w:sz="6" w:space="3" w:color="auto"/>
      </w:pBdr>
      <w:tabs>
        <w:tab w:val="right" w:pos="3600"/>
      </w:tabs>
      <w:spacing w:line="360" w:lineRule="atLeast"/>
    </w:pPr>
    <w:rPr>
      <w:sz w:val="22"/>
    </w:rPr>
  </w:style>
  <w:style w:type="paragraph" w:styleId="TOC5">
    <w:name w:val="toc 5"/>
    <w:basedOn w:val="Normal"/>
    <w:next w:val="Normal"/>
    <w:semiHidden/>
    <w:pPr>
      <w:pBdr>
        <w:bottom w:val="single" w:sz="6" w:space="3" w:color="auto"/>
        <w:between w:val="single" w:sz="6" w:space="3" w:color="auto"/>
      </w:pBdr>
      <w:tabs>
        <w:tab w:val="right" w:pos="3600"/>
      </w:tabs>
      <w:spacing w:line="360" w:lineRule="atLeast"/>
    </w:pPr>
    <w:rPr>
      <w:sz w:val="22"/>
    </w:rPr>
  </w:style>
  <w:style w:type="paragraph" w:styleId="TOC6">
    <w:name w:val="toc 6"/>
    <w:basedOn w:val="Normal"/>
    <w:next w:val="Normal"/>
    <w:semiHidden/>
    <w:pPr>
      <w:tabs>
        <w:tab w:val="right" w:leader="dot" w:pos="3600"/>
      </w:tabs>
      <w:ind w:left="800"/>
    </w:pPr>
  </w:style>
  <w:style w:type="paragraph" w:styleId="TOC7">
    <w:name w:val="toc 7"/>
    <w:basedOn w:val="Normal"/>
    <w:next w:val="Normal"/>
    <w:semiHidden/>
    <w:pPr>
      <w:tabs>
        <w:tab w:val="right" w:leader="dot" w:pos="3600"/>
      </w:tabs>
      <w:ind w:left="960"/>
    </w:pPr>
  </w:style>
  <w:style w:type="paragraph" w:styleId="TOC8">
    <w:name w:val="toc 8"/>
    <w:basedOn w:val="Normal"/>
    <w:next w:val="Normal"/>
    <w:semiHidden/>
    <w:pPr>
      <w:tabs>
        <w:tab w:val="right" w:leader="dot" w:pos="3600"/>
      </w:tabs>
      <w:ind w:left="1120"/>
    </w:pPr>
  </w:style>
  <w:style w:type="paragraph" w:styleId="TOC9">
    <w:name w:val="toc 9"/>
    <w:basedOn w:val="Normal"/>
    <w:next w:val="Normal"/>
    <w:semiHidden/>
    <w:pPr>
      <w:tabs>
        <w:tab w:val="right" w:leader="dot" w:pos="3600"/>
      </w:tabs>
      <w:ind w:left="1280"/>
    </w:pPr>
  </w:style>
  <w:style w:type="paragraph" w:customStyle="1" w:styleId="TOCBase">
    <w:name w:val="TOC Base"/>
    <w:basedOn w:val="TOC2"/>
  </w:style>
  <w:style w:type="paragraph" w:styleId="BalloonText">
    <w:name w:val="Balloon Text"/>
    <w:basedOn w:val="Normal"/>
    <w:semiHidden/>
    <w:rsid w:val="00F8730F"/>
    <w:rPr>
      <w:rFonts w:ascii="Tahoma" w:hAnsi="Tahoma" w:cs="Tahoma"/>
      <w:szCs w:val="16"/>
    </w:rPr>
  </w:style>
  <w:style w:type="character" w:customStyle="1" w:styleId="Heading1Char">
    <w:name w:val="Heading 1 Char"/>
    <w:basedOn w:val="DefaultParagraphFont"/>
    <w:link w:val="Heading1"/>
    <w:rsid w:val="004265DB"/>
    <w:rPr>
      <w:rFonts w:ascii="Arial Black" w:hAnsi="Arial Black"/>
      <w:color w:val="808080"/>
      <w:spacing w:val="-25"/>
      <w:kern w:val="28"/>
      <w:sz w:val="32"/>
      <w:lang w:val="en-US" w:eastAsia="en-US" w:bidi="ar-SA"/>
    </w:rPr>
  </w:style>
  <w:style w:type="character" w:customStyle="1" w:styleId="BodyTextChar">
    <w:name w:val="Body Text Char"/>
    <w:basedOn w:val="DefaultParagraphFont"/>
    <w:link w:val="BodyText"/>
    <w:rsid w:val="004265DB"/>
    <w:rPr>
      <w:rFonts w:ascii="Garamond" w:hAnsi="Garamond"/>
      <w:spacing w:val="-5"/>
      <w:sz w:val="24"/>
      <w:lang w:val="en-US" w:eastAsia="en-US" w:bidi="ar-SA"/>
    </w:rPr>
  </w:style>
  <w:style w:type="character" w:styleId="Hyperlink">
    <w:name w:val="Hyperlink"/>
    <w:basedOn w:val="DefaultParagraphFont"/>
    <w:rsid w:val="004265DB"/>
    <w:rPr>
      <w:color w:val="0000FF"/>
      <w:u w:val="single"/>
    </w:rPr>
  </w:style>
  <w:style w:type="paragraph" w:styleId="ListParagraph">
    <w:name w:val="List Paragraph"/>
    <w:basedOn w:val="Normal"/>
    <w:uiPriority w:val="34"/>
    <w:qFormat/>
    <w:rsid w:val="008F06B9"/>
    <w:pPr>
      <w:ind w:left="720"/>
      <w:contextualSpacing/>
    </w:pPr>
  </w:style>
  <w:style w:type="table" w:styleId="TableGrid">
    <w:name w:val="Table Grid"/>
    <w:basedOn w:val="TableNormal"/>
    <w:uiPriority w:val="39"/>
    <w:rsid w:val="004D0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inofKevin\Downloads\TF06207126.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BreakDown of Discipling Teens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70F-4758-9BE3-286BE981EB0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70F-4758-9BE3-286BE981EB0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70F-4758-9BE3-286BE981EB0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70F-4758-9BE3-286BE981EB0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70F-4758-9BE3-286BE981EB0A}"/>
              </c:ext>
            </c:extLst>
          </c:dPt>
          <c:cat>
            <c:strRef>
              <c:f>Sheet1!$A$2:$A$6</c:f>
              <c:strCache>
                <c:ptCount val="5"/>
                <c:pt idx="0">
                  <c:v>Youth Group</c:v>
                </c:pt>
                <c:pt idx="1">
                  <c:v>Activities</c:v>
                </c:pt>
                <c:pt idx="2">
                  <c:v>Big Small Groups</c:v>
                </c:pt>
                <c:pt idx="3">
                  <c:v>1 on 1's</c:v>
                </c:pt>
                <c:pt idx="4">
                  <c:v>Sunday School</c:v>
                </c:pt>
              </c:strCache>
            </c:strRef>
          </c:cat>
          <c:val>
            <c:numRef>
              <c:f>Sheet1!$B$2:$B$6</c:f>
              <c:numCache>
                <c:formatCode>General</c:formatCode>
                <c:ptCount val="5"/>
                <c:pt idx="0">
                  <c:v>3.1</c:v>
                </c:pt>
                <c:pt idx="1">
                  <c:v>1.5</c:v>
                </c:pt>
                <c:pt idx="2">
                  <c:v>1.7</c:v>
                </c:pt>
                <c:pt idx="3">
                  <c:v>0.9</c:v>
                </c:pt>
                <c:pt idx="4">
                  <c:v>2.2000000000000002</c:v>
                </c:pt>
              </c:numCache>
            </c:numRef>
          </c:val>
          <c:extLst>
            <c:ext xmlns:c16="http://schemas.microsoft.com/office/drawing/2014/chart" uri="{C3380CC4-5D6E-409C-BE32-E72D297353CC}">
              <c16:uniqueId val="{0000000A-170F-4758-9BE3-286BE981EB0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0.82323</cdr:x>
      <cdr:y>0.08484</cdr:y>
    </cdr:from>
    <cdr:to>
      <cdr:x>0.90753</cdr:x>
      <cdr:y>0.17943</cdr:y>
    </cdr:to>
    <cdr:cxnSp macro="">
      <cdr:nvCxnSpPr>
        <cdr:cNvPr id="3" name="Straight Arrow Connector 2"/>
        <cdr:cNvCxnSpPr/>
      </cdr:nvCxnSpPr>
      <cdr:spPr>
        <a:xfrm xmlns:a="http://schemas.openxmlformats.org/drawingml/2006/main" flipH="1">
          <a:off x="4295955" y="526212"/>
          <a:ext cx="439948" cy="586596"/>
        </a:xfrm>
        <a:prstGeom xmlns:a="http://schemas.openxmlformats.org/drawingml/2006/main" prst="straightConnector1">
          <a:avLst/>
        </a:prstGeom>
        <a:ln xmlns:a="http://schemas.openxmlformats.org/drawingml/2006/main" w="22225">
          <a:solidFill>
            <a:schemeClr val="accent1">
              <a:lumMod val="75000"/>
            </a:schemeClr>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_rels/themeOverrid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runge Texture">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TF06207126</Template>
  <TotalTime>5565</TotalTime>
  <Pages>12</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BrainofKevin</dc:creator>
  <cp:keywords/>
  <dc:description/>
  <cp:lastModifiedBy>Kevin England</cp:lastModifiedBy>
  <cp:revision>8</cp:revision>
  <cp:lastPrinted>2019-09-22T13:32:00Z</cp:lastPrinted>
  <dcterms:created xsi:type="dcterms:W3CDTF">2019-04-19T22:25:00Z</dcterms:created>
  <dcterms:modified xsi:type="dcterms:W3CDTF">2019-09-22T13:34:00Z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TC062071261033</vt:lpwstr>
  </property>
</Properties>
</file>